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E78" w:rsidRDefault="00992E78" w:rsidP="00992E78">
      <w:pPr>
        <w:jc w:val="center"/>
        <w:rPr>
          <w:b/>
          <w:color w:val="0D0D0D" w:themeColor="text1" w:themeTint="F2"/>
          <w:sz w:val="36"/>
        </w:rPr>
      </w:pPr>
      <w:r w:rsidRPr="00992E78">
        <w:rPr>
          <w:b/>
          <w:color w:val="0D0D0D" w:themeColor="text1" w:themeTint="F2"/>
          <w:sz w:val="36"/>
        </w:rPr>
        <w:drawing>
          <wp:anchor distT="0" distB="0" distL="114300" distR="114300" simplePos="0" relativeHeight="251658240" behindDoc="1" locked="0" layoutInCell="1" allowOverlap="1">
            <wp:simplePos x="0" y="0"/>
            <wp:positionH relativeFrom="column">
              <wp:posOffset>-685800</wp:posOffset>
            </wp:positionH>
            <wp:positionV relativeFrom="paragraph">
              <wp:posOffset>-502285</wp:posOffset>
            </wp:positionV>
            <wp:extent cx="2200275" cy="800100"/>
            <wp:effectExtent l="0" t="0" r="9525" b="0"/>
            <wp:wrapNone/>
            <wp:docPr id="1" name="Image 1" descr="https://www.transadaptelislet.ca/img/logooffici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ransadaptelislet.ca/img/logoofficiel.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0275" cy="800100"/>
                    </a:xfrm>
                    <a:prstGeom prst="rect">
                      <a:avLst/>
                    </a:prstGeom>
                    <a:noFill/>
                    <a:ln>
                      <a:noFill/>
                    </a:ln>
                  </pic:spPr>
                </pic:pic>
              </a:graphicData>
            </a:graphic>
          </wp:anchor>
        </w:drawing>
      </w:r>
    </w:p>
    <w:p w:rsidR="00992E78" w:rsidRDefault="00992E78" w:rsidP="00992E78">
      <w:pPr>
        <w:jc w:val="center"/>
        <w:rPr>
          <w:b/>
          <w:color w:val="0D0D0D" w:themeColor="text1" w:themeTint="F2"/>
          <w:sz w:val="36"/>
        </w:rPr>
      </w:pPr>
      <w:r>
        <w:rPr>
          <w:b/>
          <w:color w:val="0D0D0D" w:themeColor="text1" w:themeTint="F2"/>
          <w:sz w:val="36"/>
        </w:rPr>
        <w:t xml:space="preserve">Guide de l’usager </w:t>
      </w:r>
    </w:p>
    <w:p w:rsidR="00992E78" w:rsidRDefault="00992E78" w:rsidP="00160100">
      <w:pPr>
        <w:rPr>
          <w:b/>
          <w:color w:val="0D0D0D" w:themeColor="text1" w:themeTint="F2"/>
          <w:sz w:val="36"/>
        </w:rPr>
      </w:pPr>
    </w:p>
    <w:p w:rsidR="00992E78" w:rsidRDefault="00992E78" w:rsidP="00160100">
      <w:pPr>
        <w:rPr>
          <w:b/>
          <w:color w:val="2E74B5" w:themeColor="accent1" w:themeShade="BF"/>
          <w:sz w:val="32"/>
        </w:rPr>
      </w:pPr>
      <w:r w:rsidRPr="00992E78">
        <w:rPr>
          <w:b/>
          <w:color w:val="2E74B5" w:themeColor="accent1" w:themeShade="BF"/>
          <w:sz w:val="32"/>
        </w:rPr>
        <w:t>Bienvenue à bord!</w:t>
      </w:r>
    </w:p>
    <w:p w:rsidR="00992E78" w:rsidRPr="00992E78" w:rsidRDefault="00992E78" w:rsidP="00160100">
      <w:pPr>
        <w:rPr>
          <w:color w:val="0D0D0D" w:themeColor="text1" w:themeTint="F2"/>
          <w:sz w:val="32"/>
        </w:rPr>
      </w:pPr>
    </w:p>
    <w:p w:rsidR="00992E78" w:rsidRDefault="00992E78" w:rsidP="00992E78">
      <w:pPr>
        <w:jc w:val="both"/>
        <w:rPr>
          <w:color w:val="0D0D0D" w:themeColor="text1" w:themeTint="F2"/>
          <w:sz w:val="28"/>
        </w:rPr>
      </w:pPr>
      <w:r w:rsidRPr="00992E78">
        <w:rPr>
          <w:color w:val="0D0D0D" w:themeColor="text1" w:themeTint="F2"/>
          <w:sz w:val="28"/>
        </w:rPr>
        <w:t>Afin que vous puissiez vous déplacer</w:t>
      </w:r>
      <w:r>
        <w:rPr>
          <w:color w:val="0D0D0D" w:themeColor="text1" w:themeTint="F2"/>
          <w:sz w:val="28"/>
        </w:rPr>
        <w:t xml:space="preserve"> en toute confiance et sans tracas, nous vous avons préparé ce Guide de l’usager.</w:t>
      </w:r>
    </w:p>
    <w:p w:rsidR="00992E78" w:rsidRDefault="00992E78" w:rsidP="00992E78">
      <w:pPr>
        <w:jc w:val="both"/>
        <w:rPr>
          <w:color w:val="0D0D0D" w:themeColor="text1" w:themeTint="F2"/>
          <w:sz w:val="28"/>
        </w:rPr>
      </w:pPr>
      <w:r>
        <w:rPr>
          <w:color w:val="0D0D0D" w:themeColor="text1" w:themeTint="F2"/>
          <w:sz w:val="28"/>
        </w:rPr>
        <w:t>Vous y retrouverez tous les renseignements qui touchent les demandes de déplacement et tout ce que vous devez savoir sur l’utilisation du service de transport adapté.</w:t>
      </w:r>
    </w:p>
    <w:p w:rsidR="00992E78" w:rsidRDefault="00992E78" w:rsidP="00992E78">
      <w:pPr>
        <w:jc w:val="both"/>
        <w:rPr>
          <w:b/>
          <w:color w:val="0D0D0D" w:themeColor="text1" w:themeTint="F2"/>
          <w:sz w:val="28"/>
        </w:rPr>
      </w:pPr>
      <w:r>
        <w:rPr>
          <w:color w:val="0D0D0D" w:themeColor="text1" w:themeTint="F2"/>
          <w:sz w:val="28"/>
        </w:rPr>
        <w:t xml:space="preserve">Vous devez considérer que les chauffeurs du transport adapté ne sont pas des secouristes. Si votre état réclame des soins immédiats ou particuliers, vous devez avoir recours à des services ambulanciers et </w:t>
      </w:r>
      <w:r w:rsidRPr="00992E78">
        <w:rPr>
          <w:b/>
          <w:color w:val="0D0D0D" w:themeColor="text1" w:themeTint="F2"/>
          <w:sz w:val="28"/>
        </w:rPr>
        <w:t>en cas d’urgence</w:t>
      </w:r>
      <w:r>
        <w:rPr>
          <w:b/>
          <w:color w:val="0D0D0D" w:themeColor="text1" w:themeTint="F2"/>
          <w:sz w:val="28"/>
        </w:rPr>
        <w:t xml:space="preserve"> </w:t>
      </w:r>
      <w:r w:rsidRPr="00992E78">
        <w:rPr>
          <w:b/>
          <w:color w:val="0D0D0D" w:themeColor="text1" w:themeTint="F2"/>
          <w:sz w:val="28"/>
        </w:rPr>
        <w:t xml:space="preserve">contacter le </w:t>
      </w:r>
      <w:r w:rsidRPr="00992E78">
        <w:rPr>
          <w:b/>
          <w:i/>
          <w:color w:val="0D0D0D" w:themeColor="text1" w:themeTint="F2"/>
          <w:sz w:val="28"/>
        </w:rPr>
        <w:t>911</w:t>
      </w:r>
      <w:r>
        <w:rPr>
          <w:b/>
          <w:color w:val="0D0D0D" w:themeColor="text1" w:themeTint="F2"/>
          <w:sz w:val="28"/>
        </w:rPr>
        <w:t>.</w:t>
      </w:r>
      <w:r w:rsidRPr="00992E78">
        <w:rPr>
          <w:b/>
          <w:color w:val="0D0D0D" w:themeColor="text1" w:themeTint="F2"/>
          <w:sz w:val="28"/>
        </w:rPr>
        <w:t xml:space="preserve"> </w:t>
      </w:r>
    </w:p>
    <w:p w:rsidR="00992E78" w:rsidRDefault="00F6498B" w:rsidP="00992E78">
      <w:pPr>
        <w:jc w:val="both"/>
        <w:rPr>
          <w:color w:val="0D0D0D" w:themeColor="text1" w:themeTint="F2"/>
          <w:sz w:val="28"/>
        </w:rPr>
      </w:pPr>
      <w:r>
        <w:rPr>
          <w:color w:val="0D0D0D" w:themeColor="text1" w:themeTint="F2"/>
          <w:sz w:val="28"/>
        </w:rPr>
        <w:t>Nous vous demandons de bien vouloir respecter ces règles d’utilisation du service de transport adapté et celles du transport collectif également.</w:t>
      </w:r>
    </w:p>
    <w:p w:rsidR="00F6498B" w:rsidRDefault="00F6498B" w:rsidP="00992E78">
      <w:pPr>
        <w:jc w:val="both"/>
        <w:rPr>
          <w:color w:val="0D0D0D" w:themeColor="text1" w:themeTint="F2"/>
          <w:sz w:val="28"/>
        </w:rPr>
      </w:pPr>
      <w:r>
        <w:rPr>
          <w:color w:val="0D0D0D" w:themeColor="text1" w:themeTint="F2"/>
          <w:sz w:val="28"/>
        </w:rPr>
        <w:t>Ce guide est pour vous. Lisez-le attentivement. Vous constaterez vite qu’il représente un pratique compagnon de voyage.</w:t>
      </w:r>
    </w:p>
    <w:p w:rsidR="00F6498B" w:rsidRDefault="00F6498B" w:rsidP="00992E78">
      <w:pPr>
        <w:jc w:val="both"/>
        <w:rPr>
          <w:color w:val="0D0D0D" w:themeColor="text1" w:themeTint="F2"/>
          <w:sz w:val="28"/>
        </w:rPr>
      </w:pPr>
    </w:p>
    <w:p w:rsidR="00F6498B" w:rsidRDefault="00F6498B" w:rsidP="00992E78">
      <w:pPr>
        <w:jc w:val="both"/>
        <w:rPr>
          <w:b/>
          <w:color w:val="0D0D0D" w:themeColor="text1" w:themeTint="F2"/>
          <w:sz w:val="28"/>
        </w:rPr>
      </w:pPr>
      <w:r w:rsidRPr="00F6498B">
        <w:rPr>
          <w:b/>
          <w:color w:val="0D0D0D" w:themeColor="text1" w:themeTint="F2"/>
          <w:sz w:val="28"/>
        </w:rPr>
        <w:t xml:space="preserve">Les règles d’utilisation de ce </w:t>
      </w:r>
      <w:r w:rsidRPr="00F6498B">
        <w:rPr>
          <w:i/>
          <w:color w:val="0D0D0D" w:themeColor="text1" w:themeTint="F2"/>
          <w:sz w:val="28"/>
        </w:rPr>
        <w:t>Guide de l’usager</w:t>
      </w:r>
      <w:r w:rsidRPr="00F6498B">
        <w:rPr>
          <w:b/>
          <w:color w:val="0D0D0D" w:themeColor="text1" w:themeTint="F2"/>
          <w:sz w:val="28"/>
        </w:rPr>
        <w:t xml:space="preserve"> peuvent être modifiées sans préavis.</w:t>
      </w:r>
    </w:p>
    <w:p w:rsidR="00F6498B" w:rsidRDefault="00F6498B" w:rsidP="00992E78">
      <w:pPr>
        <w:jc w:val="both"/>
        <w:rPr>
          <w:b/>
          <w:color w:val="0D0D0D" w:themeColor="text1" w:themeTint="F2"/>
          <w:sz w:val="28"/>
        </w:rPr>
      </w:pPr>
    </w:p>
    <w:p w:rsidR="00F6498B" w:rsidRDefault="00F6498B" w:rsidP="00992E78">
      <w:pPr>
        <w:jc w:val="both"/>
        <w:rPr>
          <w:color w:val="0D0D0D" w:themeColor="text1" w:themeTint="F2"/>
          <w:sz w:val="28"/>
        </w:rPr>
      </w:pPr>
      <w:r w:rsidRPr="00F6498B">
        <w:rPr>
          <w:color w:val="0D0D0D" w:themeColor="text1" w:themeTint="F2"/>
          <w:sz w:val="28"/>
        </w:rPr>
        <w:t>Au plaisir de vous servir !</w:t>
      </w:r>
    </w:p>
    <w:p w:rsidR="00F6498B" w:rsidRDefault="00F6498B" w:rsidP="00992E78">
      <w:pPr>
        <w:jc w:val="both"/>
        <w:rPr>
          <w:color w:val="0D0D0D" w:themeColor="text1" w:themeTint="F2"/>
          <w:sz w:val="28"/>
        </w:rPr>
      </w:pPr>
    </w:p>
    <w:p w:rsidR="00F6498B" w:rsidRPr="00F6498B" w:rsidRDefault="00F6498B" w:rsidP="00992E78">
      <w:pPr>
        <w:jc w:val="both"/>
        <w:rPr>
          <w:color w:val="0D0D0D" w:themeColor="text1" w:themeTint="F2"/>
          <w:sz w:val="28"/>
        </w:rPr>
      </w:pPr>
      <w:r>
        <w:rPr>
          <w:color w:val="0D0D0D" w:themeColor="text1" w:themeTint="F2"/>
          <w:sz w:val="28"/>
        </w:rPr>
        <w:t>Transport Adapté et Collectif L’Islet-Sud (TACLS)</w:t>
      </w:r>
    </w:p>
    <w:p w:rsidR="00992E78" w:rsidRPr="00F6498B" w:rsidRDefault="00992E78" w:rsidP="00160100">
      <w:pPr>
        <w:rPr>
          <w:b/>
          <w:color w:val="0D0D0D" w:themeColor="text1" w:themeTint="F2"/>
          <w:sz w:val="36"/>
        </w:rPr>
      </w:pPr>
    </w:p>
    <w:p w:rsidR="00F6498B" w:rsidRDefault="00F6498B" w:rsidP="00160100">
      <w:pPr>
        <w:rPr>
          <w:b/>
          <w:color w:val="0D0D0D" w:themeColor="text1" w:themeTint="F2"/>
          <w:sz w:val="28"/>
        </w:rPr>
      </w:pPr>
    </w:p>
    <w:p w:rsidR="00F6498B" w:rsidRPr="00F6498B" w:rsidRDefault="00F6498B" w:rsidP="00F6498B">
      <w:pPr>
        <w:rPr>
          <w:b/>
          <w:color w:val="0D0D0D" w:themeColor="text1" w:themeTint="F2"/>
          <w:sz w:val="28"/>
        </w:rPr>
      </w:pPr>
    </w:p>
    <w:p w:rsidR="00F6498B" w:rsidRPr="00F6498B" w:rsidRDefault="00F6498B" w:rsidP="00F6498B">
      <w:pPr>
        <w:rPr>
          <w:b/>
          <w:color w:val="0D0D0D" w:themeColor="text1" w:themeTint="F2"/>
          <w:sz w:val="28"/>
        </w:rPr>
      </w:pPr>
      <w:r w:rsidRPr="00F6498B">
        <w:rPr>
          <w:b/>
          <w:color w:val="0D0D0D" w:themeColor="text1" w:themeTint="F2"/>
          <w:sz w:val="28"/>
        </w:rPr>
        <w:t xml:space="preserve"> </w:t>
      </w:r>
    </w:p>
    <w:p w:rsidR="00F6498B" w:rsidRPr="00F6498B" w:rsidRDefault="00F6498B" w:rsidP="00F6498B">
      <w:pPr>
        <w:rPr>
          <w:b/>
          <w:color w:val="2E74B5" w:themeColor="accent1" w:themeShade="BF"/>
          <w:sz w:val="28"/>
        </w:rPr>
      </w:pPr>
      <w:r w:rsidRPr="00F6498B">
        <w:rPr>
          <w:b/>
          <w:bCs/>
          <w:color w:val="2E74B5" w:themeColor="accent1" w:themeShade="BF"/>
          <w:sz w:val="28"/>
        </w:rPr>
        <w:t xml:space="preserve">Information générale </w:t>
      </w:r>
    </w:p>
    <w:p w:rsidR="00F6498B" w:rsidRDefault="00F6498B" w:rsidP="00F6498B">
      <w:pPr>
        <w:rPr>
          <w:bCs/>
          <w:color w:val="0D0D0D" w:themeColor="text1" w:themeTint="F2"/>
          <w:sz w:val="28"/>
        </w:rPr>
      </w:pPr>
    </w:p>
    <w:p w:rsidR="00F6498B" w:rsidRPr="00F6498B" w:rsidRDefault="00F6498B" w:rsidP="00F6498B">
      <w:pPr>
        <w:rPr>
          <w:b/>
          <w:color w:val="0D0D0D" w:themeColor="text1" w:themeTint="F2"/>
          <w:sz w:val="28"/>
        </w:rPr>
      </w:pPr>
      <w:r w:rsidRPr="00F6498B">
        <w:rPr>
          <w:b/>
          <w:bCs/>
          <w:color w:val="0D0D0D" w:themeColor="text1" w:themeTint="F2"/>
          <w:sz w:val="28"/>
        </w:rPr>
        <w:t xml:space="preserve">Service offert </w:t>
      </w:r>
    </w:p>
    <w:p w:rsidR="00F6498B" w:rsidRPr="00F6498B" w:rsidRDefault="00F6498B" w:rsidP="00F6498B">
      <w:pPr>
        <w:rPr>
          <w:color w:val="0D0D0D" w:themeColor="text1" w:themeTint="F2"/>
          <w:sz w:val="28"/>
        </w:rPr>
      </w:pPr>
      <w:r w:rsidRPr="00F6498B">
        <w:rPr>
          <w:color w:val="0D0D0D" w:themeColor="text1" w:themeTint="F2"/>
          <w:sz w:val="28"/>
        </w:rPr>
        <w:t>Le service de transport adapté du Transport Adapté L’Islet-Sud est un service de transport de type « porte à porte » qui est offert aux personnes ha</w:t>
      </w:r>
      <w:r>
        <w:rPr>
          <w:color w:val="0D0D0D" w:themeColor="text1" w:themeTint="F2"/>
          <w:sz w:val="28"/>
        </w:rPr>
        <w:t>ndicapées dont l’incapacité com</w:t>
      </w:r>
      <w:r w:rsidRPr="00F6498B">
        <w:rPr>
          <w:color w:val="0D0D0D" w:themeColor="text1" w:themeTint="F2"/>
          <w:sz w:val="28"/>
        </w:rPr>
        <w:t>promet grandement la mobilité. Seules les personnes r</w:t>
      </w:r>
      <w:r>
        <w:rPr>
          <w:color w:val="0D0D0D" w:themeColor="text1" w:themeTint="F2"/>
          <w:sz w:val="28"/>
        </w:rPr>
        <w:t>épondant aux critères d’admissi</w:t>
      </w:r>
      <w:r w:rsidRPr="00F6498B">
        <w:rPr>
          <w:color w:val="0D0D0D" w:themeColor="text1" w:themeTint="F2"/>
          <w:sz w:val="28"/>
        </w:rPr>
        <w:t xml:space="preserve">bilité du Ministère des transports du Québec peuvent demander les services de transport adapté. </w:t>
      </w:r>
    </w:p>
    <w:p w:rsidR="00F6498B" w:rsidRPr="00F6498B" w:rsidRDefault="00F6498B" w:rsidP="00F6498B">
      <w:pPr>
        <w:rPr>
          <w:color w:val="0D0D0D" w:themeColor="text1" w:themeTint="F2"/>
          <w:sz w:val="28"/>
        </w:rPr>
      </w:pPr>
      <w:r w:rsidRPr="00F6498B">
        <w:rPr>
          <w:color w:val="0D0D0D" w:themeColor="text1" w:themeTint="F2"/>
          <w:sz w:val="28"/>
        </w:rPr>
        <w:t>Pour les personnes non admises, il y</w:t>
      </w:r>
      <w:r>
        <w:rPr>
          <w:color w:val="0D0D0D" w:themeColor="text1" w:themeTint="F2"/>
          <w:sz w:val="28"/>
        </w:rPr>
        <w:t xml:space="preserve"> a possi</w:t>
      </w:r>
      <w:r w:rsidRPr="00F6498B">
        <w:rPr>
          <w:color w:val="0D0D0D" w:themeColor="text1" w:themeTint="F2"/>
          <w:sz w:val="28"/>
        </w:rPr>
        <w:t>bilité d’utiliser nos services si elles se trouvent sur le tra</w:t>
      </w:r>
      <w:r>
        <w:rPr>
          <w:color w:val="0D0D0D" w:themeColor="text1" w:themeTint="F2"/>
          <w:sz w:val="28"/>
        </w:rPr>
        <w:t>jet du minibus à titre de passa</w:t>
      </w:r>
      <w:r w:rsidRPr="00F6498B">
        <w:rPr>
          <w:color w:val="0D0D0D" w:themeColor="text1" w:themeTint="F2"/>
          <w:sz w:val="28"/>
        </w:rPr>
        <w:t>ger collectif selon les places disponibles au coût de 3.</w:t>
      </w:r>
      <w:r w:rsidR="00782462">
        <w:rPr>
          <w:color w:val="0D0D0D" w:themeColor="text1" w:themeTint="F2"/>
          <w:sz w:val="28"/>
        </w:rPr>
        <w:t>25</w:t>
      </w:r>
      <w:r>
        <w:rPr>
          <w:color w:val="0D0D0D" w:themeColor="text1" w:themeTint="F2"/>
          <w:sz w:val="28"/>
        </w:rPr>
        <w:t>$ par embarquement</w:t>
      </w:r>
      <w:r w:rsidR="00782462">
        <w:rPr>
          <w:color w:val="0D0D0D" w:themeColor="text1" w:themeTint="F2"/>
          <w:sz w:val="28"/>
        </w:rPr>
        <w:t xml:space="preserve"> (</w:t>
      </w:r>
      <w:r w:rsidR="00B72669">
        <w:rPr>
          <w:color w:val="0D0D0D" w:themeColor="text1" w:themeTint="F2"/>
          <w:sz w:val="28"/>
        </w:rPr>
        <w:t>monnaie exacte)</w:t>
      </w:r>
      <w:r>
        <w:rPr>
          <w:color w:val="0D0D0D" w:themeColor="text1" w:themeTint="F2"/>
          <w:sz w:val="28"/>
        </w:rPr>
        <w:t>, sur réser</w:t>
      </w:r>
      <w:r w:rsidRPr="00F6498B">
        <w:rPr>
          <w:color w:val="0D0D0D" w:themeColor="text1" w:themeTint="F2"/>
          <w:sz w:val="28"/>
        </w:rPr>
        <w:t xml:space="preserve">vation. </w:t>
      </w:r>
    </w:p>
    <w:p w:rsidR="00F6498B" w:rsidRDefault="00F6498B" w:rsidP="00F6498B">
      <w:pPr>
        <w:rPr>
          <w:b/>
          <w:bCs/>
          <w:color w:val="0D0D0D" w:themeColor="text1" w:themeTint="F2"/>
          <w:sz w:val="28"/>
        </w:rPr>
      </w:pPr>
    </w:p>
    <w:p w:rsidR="00F6498B" w:rsidRPr="00F6498B" w:rsidRDefault="00F6498B" w:rsidP="00F6498B">
      <w:pPr>
        <w:rPr>
          <w:b/>
          <w:color w:val="0D0D0D" w:themeColor="text1" w:themeTint="F2"/>
          <w:sz w:val="28"/>
        </w:rPr>
      </w:pPr>
      <w:r w:rsidRPr="00F6498B">
        <w:rPr>
          <w:b/>
          <w:bCs/>
          <w:color w:val="0D0D0D" w:themeColor="text1" w:themeTint="F2"/>
          <w:sz w:val="28"/>
        </w:rPr>
        <w:t xml:space="preserve">Jours fériés </w:t>
      </w:r>
    </w:p>
    <w:p w:rsidR="00F6498B" w:rsidRDefault="00F6498B" w:rsidP="00F6498B">
      <w:pPr>
        <w:rPr>
          <w:color w:val="0D0D0D" w:themeColor="text1" w:themeTint="F2"/>
          <w:sz w:val="28"/>
        </w:rPr>
      </w:pPr>
      <w:r w:rsidRPr="00F6498B">
        <w:rPr>
          <w:color w:val="0D0D0D" w:themeColor="text1" w:themeTint="F2"/>
          <w:sz w:val="28"/>
        </w:rPr>
        <w:t>Lors des jours fériés, les déplacements r</w:t>
      </w:r>
      <w:r>
        <w:rPr>
          <w:color w:val="0D0D0D" w:themeColor="text1" w:themeTint="F2"/>
          <w:sz w:val="28"/>
        </w:rPr>
        <w:t>égu</w:t>
      </w:r>
      <w:r w:rsidRPr="00F6498B">
        <w:rPr>
          <w:color w:val="0D0D0D" w:themeColor="text1" w:themeTint="F2"/>
          <w:sz w:val="28"/>
        </w:rPr>
        <w:t xml:space="preserve">liers sont automatiquement annulés. Si vous souhaitez conserver votre rendez-vous lors d’une journée fériée ou pendant la période des Fêtes, vous devez communiquer au </w:t>
      </w:r>
      <w:r w:rsidRPr="00F6498B">
        <w:rPr>
          <w:bCs/>
          <w:color w:val="0D0D0D" w:themeColor="text1" w:themeTint="F2"/>
          <w:sz w:val="28"/>
        </w:rPr>
        <w:t>418-</w:t>
      </w:r>
      <w:r w:rsidRPr="00F6498B">
        <w:rPr>
          <w:b/>
          <w:bCs/>
          <w:color w:val="0D0D0D" w:themeColor="text1" w:themeTint="F2"/>
          <w:sz w:val="28"/>
        </w:rPr>
        <w:t>356-2116</w:t>
      </w:r>
      <w:r w:rsidRPr="00F6498B">
        <w:rPr>
          <w:bCs/>
          <w:color w:val="0D0D0D" w:themeColor="text1" w:themeTint="F2"/>
          <w:sz w:val="28"/>
        </w:rPr>
        <w:t xml:space="preserve"> </w:t>
      </w:r>
      <w:r w:rsidRPr="00F6498B">
        <w:rPr>
          <w:color w:val="0D0D0D" w:themeColor="text1" w:themeTint="F2"/>
          <w:sz w:val="28"/>
        </w:rPr>
        <w:t>pour vérifier la disponibilité.</w:t>
      </w:r>
    </w:p>
    <w:p w:rsidR="00F6498B" w:rsidRDefault="00F6498B" w:rsidP="00F6498B">
      <w:pPr>
        <w:rPr>
          <w:color w:val="0D0D0D" w:themeColor="text1" w:themeTint="F2"/>
          <w:sz w:val="28"/>
        </w:rPr>
      </w:pPr>
    </w:p>
    <w:p w:rsidR="00F6498B" w:rsidRPr="00F6498B" w:rsidRDefault="00F6498B" w:rsidP="00F6498B">
      <w:pPr>
        <w:rPr>
          <w:color w:val="0D0D0D" w:themeColor="text1" w:themeTint="F2"/>
          <w:sz w:val="28"/>
        </w:rPr>
      </w:pPr>
    </w:p>
    <w:p w:rsidR="00F6498B" w:rsidRPr="00F6498B" w:rsidRDefault="00F6498B" w:rsidP="00F6498B">
      <w:pPr>
        <w:rPr>
          <w:b/>
          <w:color w:val="0D0D0D" w:themeColor="text1" w:themeTint="F2"/>
          <w:sz w:val="28"/>
        </w:rPr>
      </w:pPr>
    </w:p>
    <w:p w:rsidR="00F6498B" w:rsidRPr="00F6498B" w:rsidRDefault="00F6498B" w:rsidP="00F6498B">
      <w:pPr>
        <w:rPr>
          <w:b/>
          <w:color w:val="2E74B5" w:themeColor="accent1" w:themeShade="BF"/>
          <w:sz w:val="28"/>
        </w:rPr>
      </w:pPr>
      <w:r w:rsidRPr="00F6498B">
        <w:rPr>
          <w:b/>
          <w:color w:val="2E74B5" w:themeColor="accent1" w:themeShade="BF"/>
          <w:sz w:val="28"/>
        </w:rPr>
        <w:t xml:space="preserve">Territoire desservi </w:t>
      </w:r>
    </w:p>
    <w:p w:rsidR="00F6498B" w:rsidRPr="00F6498B" w:rsidRDefault="00F6498B" w:rsidP="00F6498B">
      <w:pPr>
        <w:rPr>
          <w:color w:val="0D0D0D" w:themeColor="text1" w:themeTint="F2"/>
          <w:sz w:val="28"/>
        </w:rPr>
      </w:pPr>
      <w:r w:rsidRPr="00F6498B">
        <w:rPr>
          <w:color w:val="0D0D0D" w:themeColor="text1" w:themeTint="F2"/>
          <w:sz w:val="28"/>
        </w:rPr>
        <w:t xml:space="preserve">Le territoire desservi par le Transport Adapté L’Islet-Sud se situe à l’intérieur des limites des sept municipalités situées sur le territoire de L’Islet- Sud, soit: Saint-Adalbert, Saint- Marcel, Sainte-Félicité, Sainte- </w:t>
      </w:r>
      <w:r w:rsidRPr="00F6498B">
        <w:rPr>
          <w:color w:val="0D0D0D" w:themeColor="text1" w:themeTint="F2"/>
          <w:sz w:val="28"/>
        </w:rPr>
        <w:lastRenderedPageBreak/>
        <w:t xml:space="preserve">Perpétue, Tourville, Saint-Omer et Saint-Pamphile. Nous ne sommes pas dans l’obligation d’offrir le service de transport à l’extérieur de ce territoire. </w:t>
      </w:r>
    </w:p>
    <w:p w:rsidR="00F6498B" w:rsidRPr="00F6498B" w:rsidRDefault="00F6498B" w:rsidP="00F6498B">
      <w:pPr>
        <w:rPr>
          <w:color w:val="0D0D0D" w:themeColor="text1" w:themeTint="F2"/>
          <w:sz w:val="28"/>
        </w:rPr>
      </w:pPr>
      <w:r w:rsidRPr="00F6498B">
        <w:rPr>
          <w:bCs/>
          <w:color w:val="0D0D0D" w:themeColor="text1" w:themeTint="F2"/>
          <w:sz w:val="28"/>
        </w:rPr>
        <w:t xml:space="preserve">Ponctualité </w:t>
      </w:r>
    </w:p>
    <w:p w:rsidR="00F6498B" w:rsidRPr="00F6498B" w:rsidRDefault="00F6498B" w:rsidP="00F6498B">
      <w:pPr>
        <w:rPr>
          <w:color w:val="0D0D0D" w:themeColor="text1" w:themeTint="F2"/>
          <w:sz w:val="28"/>
        </w:rPr>
      </w:pPr>
      <w:r w:rsidRPr="00F6498B">
        <w:rPr>
          <w:color w:val="0D0D0D" w:themeColor="text1" w:themeTint="F2"/>
          <w:sz w:val="28"/>
        </w:rPr>
        <w:t xml:space="preserve">Nous connaissons tous l’importance de la ponctualité. Pour nous adapter aux activités de votre vie, nous faisons donc l’impossible pour être aux lieux d’embarquement et de débarquement dans les délais fixés. Notre politique de ponctualité se décline ainsi: </w:t>
      </w:r>
    </w:p>
    <w:p w:rsidR="00F6498B" w:rsidRDefault="00F6498B" w:rsidP="00F6498B">
      <w:pPr>
        <w:rPr>
          <w:color w:val="0D0D0D" w:themeColor="text1" w:themeTint="F2"/>
          <w:sz w:val="28"/>
        </w:rPr>
      </w:pPr>
      <w:r w:rsidRPr="00F6498B">
        <w:rPr>
          <w:color w:val="0D0D0D" w:themeColor="text1" w:themeTint="F2"/>
          <w:sz w:val="28"/>
        </w:rPr>
        <w:t>Soyez prêt à monter dans le minibus 15 minutes avant l’heure prévue par la répartitrice. À moins d’imprévus sur le plan de la circulation ou d’incidents hors de notre contrôle, nous nous engageons à respecter l’heure que nous vous aurons confirmée.</w:t>
      </w:r>
    </w:p>
    <w:p w:rsidR="00A950DB" w:rsidRDefault="00A950DB" w:rsidP="00F6498B">
      <w:pPr>
        <w:rPr>
          <w:color w:val="0D0D0D" w:themeColor="text1" w:themeTint="F2"/>
          <w:sz w:val="28"/>
        </w:rPr>
      </w:pPr>
    </w:p>
    <w:p w:rsidR="00A950DB" w:rsidRPr="00F6498B" w:rsidRDefault="00A950DB" w:rsidP="00F6498B">
      <w:pPr>
        <w:rPr>
          <w:color w:val="0D0D0D" w:themeColor="text1" w:themeTint="F2"/>
          <w:sz w:val="28"/>
        </w:rPr>
      </w:pPr>
    </w:p>
    <w:p w:rsidR="00A950DB" w:rsidRPr="00A950DB" w:rsidRDefault="00A950DB" w:rsidP="00A950DB">
      <w:pPr>
        <w:rPr>
          <w:color w:val="0D0D0D" w:themeColor="text1" w:themeTint="F2"/>
          <w:sz w:val="28"/>
        </w:rPr>
      </w:pPr>
    </w:p>
    <w:p w:rsidR="00A950DB" w:rsidRPr="00A950DB" w:rsidRDefault="00A950DB" w:rsidP="00A950DB">
      <w:pPr>
        <w:rPr>
          <w:b/>
          <w:color w:val="2E74B5" w:themeColor="accent1" w:themeShade="BF"/>
          <w:sz w:val="28"/>
        </w:rPr>
      </w:pPr>
      <w:r w:rsidRPr="00A950DB">
        <w:rPr>
          <w:b/>
          <w:color w:val="2E74B5" w:themeColor="accent1" w:themeShade="BF"/>
          <w:sz w:val="28"/>
        </w:rPr>
        <w:t xml:space="preserve">Politique de tarification </w:t>
      </w:r>
    </w:p>
    <w:p w:rsidR="00A950DB" w:rsidRPr="00A950DB" w:rsidRDefault="00A950DB" w:rsidP="00A950DB">
      <w:pPr>
        <w:rPr>
          <w:bCs/>
          <w:color w:val="0D0D0D" w:themeColor="text1" w:themeTint="F2"/>
          <w:sz w:val="28"/>
        </w:rPr>
      </w:pPr>
    </w:p>
    <w:p w:rsidR="00A950DB" w:rsidRPr="00A950DB" w:rsidRDefault="00A950DB" w:rsidP="00A950DB">
      <w:pPr>
        <w:rPr>
          <w:bCs/>
          <w:color w:val="0D0D0D" w:themeColor="text1" w:themeTint="F2"/>
          <w:sz w:val="28"/>
        </w:rPr>
      </w:pPr>
      <w:r w:rsidRPr="00A950DB">
        <w:rPr>
          <w:bCs/>
          <w:color w:val="0D0D0D" w:themeColor="text1" w:themeTint="F2"/>
          <w:sz w:val="28"/>
        </w:rPr>
        <w:t xml:space="preserve">Vous pouvez acquitter le tarif général en vigueur au moyen du montant exact en espèces ou par chèque. Le chauffeur doit vous réclamer le paiement de chacun de vos déplacements, à défaut de quoi vous pourrez vous voir refuser l’accès au véhicule. </w:t>
      </w:r>
    </w:p>
    <w:p w:rsidR="00A950DB" w:rsidRDefault="00A950DB" w:rsidP="00A950DB">
      <w:pPr>
        <w:rPr>
          <w:bCs/>
          <w:color w:val="0D0D0D" w:themeColor="text1" w:themeTint="F2"/>
          <w:sz w:val="28"/>
        </w:rPr>
      </w:pPr>
      <w:r w:rsidRPr="00A950DB">
        <w:rPr>
          <w:bCs/>
          <w:color w:val="0D0D0D" w:themeColor="text1" w:themeTint="F2"/>
          <w:sz w:val="28"/>
        </w:rPr>
        <w:t xml:space="preserve">Pour toute personne admise le </w:t>
      </w:r>
      <w:r w:rsidR="00B72669">
        <w:rPr>
          <w:bCs/>
          <w:color w:val="0D0D0D" w:themeColor="text1" w:themeTint="F2"/>
          <w:sz w:val="28"/>
        </w:rPr>
        <w:t>tarif est de 2.75</w:t>
      </w:r>
      <w:r w:rsidRPr="00A950DB">
        <w:rPr>
          <w:bCs/>
          <w:color w:val="0D0D0D" w:themeColor="text1" w:themeTint="F2"/>
          <w:sz w:val="28"/>
        </w:rPr>
        <w:t xml:space="preserve">$ à chaque embarquement dans le minibus. Pour les accompagnateurs et toute autre personne non admise qui se trouve sur le trajet </w:t>
      </w:r>
      <w:r w:rsidR="00B72669">
        <w:rPr>
          <w:bCs/>
          <w:color w:val="0D0D0D" w:themeColor="text1" w:themeTint="F2"/>
          <w:sz w:val="28"/>
        </w:rPr>
        <w:t>du minibus, le tarif est de 3.25</w:t>
      </w:r>
      <w:r w:rsidRPr="00A950DB">
        <w:rPr>
          <w:bCs/>
          <w:color w:val="0D0D0D" w:themeColor="text1" w:themeTint="F2"/>
          <w:sz w:val="28"/>
        </w:rPr>
        <w:t>$ par</w:t>
      </w:r>
      <w:r>
        <w:rPr>
          <w:bCs/>
          <w:color w:val="0D0D0D" w:themeColor="text1" w:themeTint="F2"/>
          <w:sz w:val="28"/>
        </w:rPr>
        <w:t xml:space="preserve"> embarquement.</w:t>
      </w:r>
    </w:p>
    <w:p w:rsidR="00A950DB" w:rsidRDefault="00A950DB" w:rsidP="00A950DB">
      <w:pPr>
        <w:rPr>
          <w:b/>
          <w:bCs/>
          <w:color w:val="0D0D0D" w:themeColor="text1" w:themeTint="F2"/>
          <w:sz w:val="28"/>
        </w:rPr>
      </w:pPr>
    </w:p>
    <w:p w:rsidR="00A950DB" w:rsidRPr="00A950DB" w:rsidRDefault="00A950DB" w:rsidP="00A950DB">
      <w:pPr>
        <w:rPr>
          <w:b/>
          <w:color w:val="0D0D0D" w:themeColor="text1" w:themeTint="F2"/>
          <w:sz w:val="28"/>
        </w:rPr>
      </w:pPr>
      <w:r w:rsidRPr="00A950DB">
        <w:rPr>
          <w:b/>
          <w:bCs/>
          <w:color w:val="0D0D0D" w:themeColor="text1" w:themeTint="F2"/>
          <w:sz w:val="28"/>
        </w:rPr>
        <w:t xml:space="preserve">Argent comptant </w:t>
      </w:r>
    </w:p>
    <w:p w:rsidR="00A950DB" w:rsidRPr="00A950DB" w:rsidRDefault="00A950DB" w:rsidP="00A950DB">
      <w:pPr>
        <w:rPr>
          <w:color w:val="0D0D0D" w:themeColor="text1" w:themeTint="F2"/>
          <w:sz w:val="28"/>
        </w:rPr>
      </w:pPr>
      <w:r w:rsidRPr="00A950DB">
        <w:rPr>
          <w:color w:val="0D0D0D" w:themeColor="text1" w:themeTint="F2"/>
          <w:sz w:val="28"/>
        </w:rPr>
        <w:t xml:space="preserve">Au moment de monter à bord du véhicule, il est préférable de fournir la monnaie exacte pour payer votre passage mais le chauffeur peut rendre la monnaie. </w:t>
      </w:r>
    </w:p>
    <w:p w:rsidR="00A950DB" w:rsidRDefault="00A950DB" w:rsidP="00A950DB">
      <w:pPr>
        <w:rPr>
          <w:b/>
          <w:bCs/>
          <w:color w:val="0D0D0D" w:themeColor="text1" w:themeTint="F2"/>
          <w:sz w:val="28"/>
        </w:rPr>
      </w:pPr>
    </w:p>
    <w:p w:rsidR="00A950DB" w:rsidRPr="00A950DB" w:rsidRDefault="00A950DB" w:rsidP="00A950DB">
      <w:pPr>
        <w:rPr>
          <w:b/>
          <w:color w:val="0D0D0D" w:themeColor="text1" w:themeTint="F2"/>
          <w:sz w:val="28"/>
        </w:rPr>
      </w:pPr>
      <w:r w:rsidRPr="00A950DB">
        <w:rPr>
          <w:b/>
          <w:bCs/>
          <w:color w:val="0D0D0D" w:themeColor="text1" w:themeTint="F2"/>
          <w:sz w:val="28"/>
        </w:rPr>
        <w:t xml:space="preserve">Chèque </w:t>
      </w:r>
    </w:p>
    <w:p w:rsidR="00A950DB" w:rsidRPr="00A950DB" w:rsidRDefault="00A950DB" w:rsidP="00A950DB">
      <w:pPr>
        <w:rPr>
          <w:color w:val="0D0D0D" w:themeColor="text1" w:themeTint="F2"/>
          <w:sz w:val="28"/>
        </w:rPr>
      </w:pPr>
      <w:r w:rsidRPr="00A950DB">
        <w:rPr>
          <w:color w:val="0D0D0D" w:themeColor="text1" w:themeTint="F2"/>
          <w:sz w:val="28"/>
        </w:rPr>
        <w:t xml:space="preserve">Si vous payez par chèque vous devez fournir un chèque au montant exact fait à l’ordre du </w:t>
      </w:r>
      <w:r w:rsidRPr="00A950DB">
        <w:rPr>
          <w:bCs/>
          <w:color w:val="0D0D0D" w:themeColor="text1" w:themeTint="F2"/>
          <w:sz w:val="28"/>
        </w:rPr>
        <w:t>Transport Adapté L’Islet-Sud</w:t>
      </w:r>
      <w:r w:rsidRPr="00A950DB">
        <w:rPr>
          <w:color w:val="0D0D0D" w:themeColor="text1" w:themeTint="F2"/>
          <w:sz w:val="28"/>
        </w:rPr>
        <w:t xml:space="preserve">. </w:t>
      </w:r>
    </w:p>
    <w:p w:rsidR="00A950DB" w:rsidRDefault="00A950DB" w:rsidP="00A950DB">
      <w:pPr>
        <w:rPr>
          <w:b/>
          <w:bCs/>
          <w:color w:val="0D0D0D" w:themeColor="text1" w:themeTint="F2"/>
          <w:sz w:val="28"/>
        </w:rPr>
      </w:pPr>
    </w:p>
    <w:p w:rsidR="00A950DB" w:rsidRPr="00A950DB" w:rsidRDefault="00A950DB" w:rsidP="00A950DB">
      <w:pPr>
        <w:rPr>
          <w:b/>
          <w:color w:val="0D0D0D" w:themeColor="text1" w:themeTint="F2"/>
          <w:sz w:val="28"/>
        </w:rPr>
      </w:pPr>
      <w:r w:rsidRPr="00A950DB">
        <w:rPr>
          <w:b/>
          <w:bCs/>
          <w:color w:val="0D0D0D" w:themeColor="text1" w:themeTint="F2"/>
          <w:sz w:val="28"/>
        </w:rPr>
        <w:t xml:space="preserve">Accompagnateur </w:t>
      </w:r>
    </w:p>
    <w:p w:rsidR="00F6498B" w:rsidRDefault="00A950DB" w:rsidP="00A950DB">
      <w:pPr>
        <w:rPr>
          <w:color w:val="0D0D0D" w:themeColor="text1" w:themeTint="F2"/>
          <w:sz w:val="28"/>
        </w:rPr>
      </w:pPr>
      <w:r w:rsidRPr="00A950DB">
        <w:rPr>
          <w:color w:val="0D0D0D" w:themeColor="text1" w:themeTint="F2"/>
          <w:sz w:val="28"/>
        </w:rPr>
        <w:t>Si vous voyagez avec un accompagnateur, ce dernier doit payer le tarif de 3$ par embarquement. Si l’accompagnateur est obligatoire à votre embarquement, il ne paie aucun frais d’embarquement</w:t>
      </w:r>
      <w:r>
        <w:rPr>
          <w:color w:val="0D0D0D" w:themeColor="text1" w:themeTint="F2"/>
          <w:sz w:val="28"/>
        </w:rPr>
        <w:t>.</w:t>
      </w:r>
    </w:p>
    <w:p w:rsidR="00A950DB" w:rsidRDefault="00A950DB" w:rsidP="00A950DB">
      <w:pPr>
        <w:rPr>
          <w:color w:val="0D0D0D" w:themeColor="text1" w:themeTint="F2"/>
          <w:sz w:val="28"/>
        </w:rPr>
      </w:pPr>
    </w:p>
    <w:p w:rsidR="00A950DB" w:rsidRDefault="00A950DB" w:rsidP="00A950DB">
      <w:pPr>
        <w:rPr>
          <w:color w:val="0D0D0D" w:themeColor="text1" w:themeTint="F2"/>
          <w:sz w:val="28"/>
        </w:rPr>
      </w:pPr>
    </w:p>
    <w:p w:rsidR="00A950DB" w:rsidRPr="00A950DB" w:rsidRDefault="00A950DB" w:rsidP="00A950DB">
      <w:pPr>
        <w:rPr>
          <w:color w:val="0D0D0D" w:themeColor="text1" w:themeTint="F2"/>
          <w:sz w:val="28"/>
        </w:rPr>
      </w:pPr>
    </w:p>
    <w:p w:rsidR="00A950DB" w:rsidRPr="00A950DB" w:rsidRDefault="00A950DB" w:rsidP="00A950DB">
      <w:pPr>
        <w:rPr>
          <w:b/>
          <w:color w:val="2E74B5" w:themeColor="accent1" w:themeShade="BF"/>
          <w:sz w:val="28"/>
        </w:rPr>
      </w:pPr>
      <w:r w:rsidRPr="00A950DB">
        <w:rPr>
          <w:b/>
          <w:color w:val="2E74B5" w:themeColor="accent1" w:themeShade="BF"/>
          <w:sz w:val="28"/>
        </w:rPr>
        <w:t xml:space="preserve">Interruption de service </w:t>
      </w:r>
    </w:p>
    <w:p w:rsidR="00A950DB" w:rsidRDefault="00A950DB" w:rsidP="00A950DB">
      <w:pPr>
        <w:rPr>
          <w:color w:val="0D0D0D" w:themeColor="text1" w:themeTint="F2"/>
          <w:sz w:val="28"/>
        </w:rPr>
      </w:pPr>
    </w:p>
    <w:p w:rsidR="00A950DB" w:rsidRDefault="00A950DB" w:rsidP="00A950DB">
      <w:pPr>
        <w:rPr>
          <w:color w:val="0D0D0D" w:themeColor="text1" w:themeTint="F2"/>
          <w:sz w:val="28"/>
        </w:rPr>
      </w:pPr>
      <w:r w:rsidRPr="00A950DB">
        <w:rPr>
          <w:color w:val="0D0D0D" w:themeColor="text1" w:themeTint="F2"/>
          <w:sz w:val="28"/>
        </w:rPr>
        <w:t>Lors d’une tempête de neige ou de verglas majeure, ou dans une situation d’urgence qui perturbe l’utilisation des véhicules, le Transport Adapté L’Islet-Sud peut décider d’interrompre temporairement son service de transport. Dans un tel cas, vous pouvez téléphoner au transporteur au 418-356-2116 pour vous informer de l’état de la situation.</w:t>
      </w:r>
    </w:p>
    <w:p w:rsidR="00A950DB" w:rsidRPr="00A950DB" w:rsidRDefault="00A950DB" w:rsidP="00A950DB">
      <w:pPr>
        <w:rPr>
          <w:color w:val="0D0D0D" w:themeColor="text1" w:themeTint="F2"/>
          <w:sz w:val="28"/>
        </w:rPr>
      </w:pPr>
    </w:p>
    <w:p w:rsidR="00A950DB" w:rsidRPr="00A950DB" w:rsidRDefault="00A950DB" w:rsidP="00A950DB">
      <w:pPr>
        <w:rPr>
          <w:color w:val="0D0D0D" w:themeColor="text1" w:themeTint="F2"/>
          <w:sz w:val="28"/>
        </w:rPr>
      </w:pPr>
      <w:r w:rsidRPr="00A950DB">
        <w:rPr>
          <w:color w:val="0D0D0D" w:themeColor="text1" w:themeTint="F2"/>
          <w:sz w:val="28"/>
        </w:rPr>
        <w:t xml:space="preserve">Si l’interruption survient après votre déplacement de l’aller, nous ferons de notre mieux pour assurer votre déplacement de retour dans des délais raisonnables. </w:t>
      </w:r>
    </w:p>
    <w:p w:rsidR="00A950DB" w:rsidRDefault="00A950DB" w:rsidP="00A950DB">
      <w:pPr>
        <w:rPr>
          <w:color w:val="0D0D0D" w:themeColor="text1" w:themeTint="F2"/>
          <w:sz w:val="28"/>
        </w:rPr>
      </w:pPr>
    </w:p>
    <w:p w:rsidR="00A950DB" w:rsidRDefault="00A950DB" w:rsidP="00A950DB">
      <w:pPr>
        <w:rPr>
          <w:color w:val="0D0D0D" w:themeColor="text1" w:themeTint="F2"/>
          <w:sz w:val="28"/>
        </w:rPr>
      </w:pPr>
    </w:p>
    <w:p w:rsidR="00A950DB" w:rsidRDefault="00A950DB" w:rsidP="00A950DB">
      <w:pPr>
        <w:rPr>
          <w:color w:val="0D0D0D" w:themeColor="text1" w:themeTint="F2"/>
          <w:sz w:val="28"/>
        </w:rPr>
      </w:pPr>
    </w:p>
    <w:p w:rsidR="00A950DB" w:rsidRDefault="00A950DB" w:rsidP="00A950DB">
      <w:pPr>
        <w:rPr>
          <w:color w:val="0D0D0D" w:themeColor="text1" w:themeTint="F2"/>
          <w:sz w:val="28"/>
        </w:rPr>
      </w:pPr>
    </w:p>
    <w:p w:rsidR="00A950DB" w:rsidRDefault="00A950DB" w:rsidP="00A950DB">
      <w:pPr>
        <w:rPr>
          <w:color w:val="0D0D0D" w:themeColor="text1" w:themeTint="F2"/>
          <w:sz w:val="28"/>
        </w:rPr>
      </w:pPr>
    </w:p>
    <w:p w:rsidR="00A950DB" w:rsidRPr="00A950DB" w:rsidRDefault="00A950DB" w:rsidP="00A950DB">
      <w:pPr>
        <w:rPr>
          <w:b/>
          <w:color w:val="2E74B5" w:themeColor="accent1" w:themeShade="BF"/>
          <w:sz w:val="28"/>
        </w:rPr>
      </w:pPr>
      <w:r w:rsidRPr="00A950DB">
        <w:rPr>
          <w:b/>
          <w:color w:val="2E74B5" w:themeColor="accent1" w:themeShade="BF"/>
          <w:sz w:val="28"/>
        </w:rPr>
        <w:t xml:space="preserve">Ce qu’il faut savoir </w:t>
      </w:r>
    </w:p>
    <w:p w:rsidR="00A950DB" w:rsidRDefault="00A950DB" w:rsidP="00A950DB">
      <w:pPr>
        <w:rPr>
          <w:color w:val="0D0D0D" w:themeColor="text1" w:themeTint="F2"/>
          <w:sz w:val="28"/>
        </w:rPr>
      </w:pPr>
    </w:p>
    <w:p w:rsidR="00F6498B" w:rsidRDefault="00A950DB" w:rsidP="00A950DB">
      <w:pPr>
        <w:rPr>
          <w:color w:val="0D0D0D" w:themeColor="text1" w:themeTint="F2"/>
          <w:sz w:val="28"/>
        </w:rPr>
      </w:pPr>
      <w:r w:rsidRPr="00A950DB">
        <w:rPr>
          <w:color w:val="0D0D0D" w:themeColor="text1" w:themeTint="F2"/>
          <w:sz w:val="28"/>
        </w:rPr>
        <w:t>Veuillez noter qu’il est préférable de vérifier la disponibilité de notre service de transport avant de planifier vos déplacements.</w:t>
      </w:r>
    </w:p>
    <w:p w:rsidR="00A950DB" w:rsidRDefault="00A950DB" w:rsidP="00A950DB">
      <w:pPr>
        <w:rPr>
          <w:color w:val="0D0D0D" w:themeColor="text1" w:themeTint="F2"/>
          <w:sz w:val="28"/>
        </w:rPr>
      </w:pPr>
    </w:p>
    <w:p w:rsidR="00A950DB" w:rsidRPr="00A950DB" w:rsidRDefault="00A950DB" w:rsidP="00A950DB">
      <w:pPr>
        <w:rPr>
          <w:color w:val="0D0D0D" w:themeColor="text1" w:themeTint="F2"/>
          <w:sz w:val="28"/>
        </w:rPr>
      </w:pPr>
      <w:r w:rsidRPr="00A950DB">
        <w:rPr>
          <w:b/>
          <w:bCs/>
          <w:color w:val="0D0D0D" w:themeColor="text1" w:themeTint="F2"/>
          <w:sz w:val="28"/>
        </w:rPr>
        <w:t xml:space="preserve">Impact d’une absence à l’aller </w:t>
      </w:r>
    </w:p>
    <w:p w:rsidR="00A950DB" w:rsidRPr="00A950DB" w:rsidRDefault="00A950DB" w:rsidP="00A950DB">
      <w:pPr>
        <w:rPr>
          <w:color w:val="0D0D0D" w:themeColor="text1" w:themeTint="F2"/>
          <w:sz w:val="28"/>
        </w:rPr>
      </w:pPr>
      <w:r w:rsidRPr="00A950DB">
        <w:rPr>
          <w:color w:val="0D0D0D" w:themeColor="text1" w:themeTint="F2"/>
          <w:sz w:val="28"/>
        </w:rPr>
        <w:t xml:space="preserve">Si vous n’êtes pas au rendez-vous à l’heure fixée au moment de l’aller, votre réservation de retour sera automatiquement annulée. </w:t>
      </w:r>
    </w:p>
    <w:p w:rsidR="00A950DB" w:rsidRPr="00A950DB" w:rsidRDefault="00A950DB" w:rsidP="00A950DB">
      <w:pPr>
        <w:rPr>
          <w:color w:val="0D0D0D" w:themeColor="text1" w:themeTint="F2"/>
          <w:sz w:val="28"/>
        </w:rPr>
      </w:pPr>
      <w:r w:rsidRPr="00A950DB">
        <w:rPr>
          <w:color w:val="0D0D0D" w:themeColor="text1" w:themeTint="F2"/>
          <w:sz w:val="28"/>
        </w:rPr>
        <w:t xml:space="preserve">Dans tous les cas d’absence au lieu de rendez-vous, vous ne pourrez exiger du conducteur qu’il retourne vous chercher. </w:t>
      </w:r>
    </w:p>
    <w:p w:rsidR="00A950DB" w:rsidRDefault="00A950DB" w:rsidP="00A950DB">
      <w:pPr>
        <w:rPr>
          <w:color w:val="0D0D0D" w:themeColor="text1" w:themeTint="F2"/>
          <w:sz w:val="28"/>
        </w:rPr>
      </w:pPr>
      <w:r w:rsidRPr="00A950DB">
        <w:rPr>
          <w:color w:val="0D0D0D" w:themeColor="text1" w:themeTint="F2"/>
          <w:sz w:val="28"/>
        </w:rPr>
        <w:t>Des frais vous seront facturés lors de votre prochain transport.</w:t>
      </w:r>
    </w:p>
    <w:p w:rsidR="00A950DB" w:rsidRDefault="00A950DB" w:rsidP="00A950DB">
      <w:pPr>
        <w:rPr>
          <w:color w:val="0D0D0D" w:themeColor="text1" w:themeTint="F2"/>
          <w:sz w:val="28"/>
        </w:rPr>
      </w:pPr>
    </w:p>
    <w:p w:rsidR="00A950DB" w:rsidRPr="00A950DB" w:rsidRDefault="00A950DB" w:rsidP="00A950DB">
      <w:pPr>
        <w:rPr>
          <w:color w:val="0D0D0D" w:themeColor="text1" w:themeTint="F2"/>
          <w:sz w:val="28"/>
        </w:rPr>
      </w:pPr>
    </w:p>
    <w:p w:rsidR="00A950DB" w:rsidRPr="00A950DB" w:rsidRDefault="00A950DB" w:rsidP="00A950DB">
      <w:pPr>
        <w:rPr>
          <w:b/>
          <w:color w:val="2E74B5" w:themeColor="accent1" w:themeShade="BF"/>
          <w:sz w:val="28"/>
        </w:rPr>
      </w:pPr>
      <w:r w:rsidRPr="00A950DB">
        <w:rPr>
          <w:b/>
          <w:color w:val="2E74B5" w:themeColor="accent1" w:themeShade="BF"/>
          <w:sz w:val="28"/>
        </w:rPr>
        <w:t xml:space="preserve">Avant l’embarquement </w:t>
      </w:r>
    </w:p>
    <w:p w:rsidR="00A950DB" w:rsidRPr="00A950DB" w:rsidRDefault="00A950DB" w:rsidP="00A950DB">
      <w:pPr>
        <w:rPr>
          <w:color w:val="0D0D0D" w:themeColor="text1" w:themeTint="F2"/>
          <w:sz w:val="28"/>
        </w:rPr>
      </w:pPr>
      <w:r w:rsidRPr="00A950DB">
        <w:rPr>
          <w:b/>
          <w:bCs/>
          <w:color w:val="0D0D0D" w:themeColor="text1" w:themeTint="F2"/>
          <w:sz w:val="28"/>
        </w:rPr>
        <w:t xml:space="preserve">Assurez-vous de l’accessibilité des lieux </w:t>
      </w:r>
    </w:p>
    <w:p w:rsidR="00A950DB" w:rsidRDefault="00A950DB" w:rsidP="00A950DB">
      <w:pPr>
        <w:rPr>
          <w:b/>
          <w:bCs/>
          <w:color w:val="0D0D0D" w:themeColor="text1" w:themeTint="F2"/>
          <w:sz w:val="28"/>
        </w:rPr>
      </w:pPr>
    </w:p>
    <w:p w:rsidR="00A950DB" w:rsidRPr="00A950DB" w:rsidRDefault="00A950DB" w:rsidP="00A950DB">
      <w:pPr>
        <w:rPr>
          <w:color w:val="0D0D0D" w:themeColor="text1" w:themeTint="F2"/>
          <w:sz w:val="28"/>
        </w:rPr>
      </w:pPr>
      <w:r w:rsidRPr="00A950DB">
        <w:rPr>
          <w:b/>
          <w:bCs/>
          <w:color w:val="0D0D0D" w:themeColor="text1" w:themeTint="F2"/>
          <w:sz w:val="28"/>
        </w:rPr>
        <w:t xml:space="preserve">Aide au chauffeur </w:t>
      </w:r>
    </w:p>
    <w:p w:rsidR="00A950DB" w:rsidRPr="00A950DB" w:rsidRDefault="00A950DB" w:rsidP="00A950DB">
      <w:pPr>
        <w:rPr>
          <w:color w:val="0D0D0D" w:themeColor="text1" w:themeTint="F2"/>
          <w:sz w:val="28"/>
        </w:rPr>
      </w:pPr>
      <w:r w:rsidRPr="00A950DB">
        <w:rPr>
          <w:color w:val="0D0D0D" w:themeColor="text1" w:themeTint="F2"/>
          <w:sz w:val="28"/>
        </w:rPr>
        <w:t xml:space="preserve">Il est de première importance que les lieux d’origine et de destination soient accessibles et que les rampes d’accès soient </w:t>
      </w:r>
      <w:r w:rsidR="00CB58D6" w:rsidRPr="00A950DB">
        <w:rPr>
          <w:color w:val="0D0D0D" w:themeColor="text1" w:themeTint="F2"/>
          <w:sz w:val="28"/>
        </w:rPr>
        <w:t>sécuritaires</w:t>
      </w:r>
      <w:r w:rsidRPr="00A950DB">
        <w:rPr>
          <w:color w:val="0D0D0D" w:themeColor="text1" w:themeTint="F2"/>
          <w:sz w:val="28"/>
        </w:rPr>
        <w:t xml:space="preserve">. </w:t>
      </w:r>
    </w:p>
    <w:p w:rsidR="00A950DB" w:rsidRPr="00A950DB" w:rsidRDefault="00A950DB" w:rsidP="00A950DB">
      <w:pPr>
        <w:rPr>
          <w:color w:val="0D0D0D" w:themeColor="text1" w:themeTint="F2"/>
          <w:sz w:val="28"/>
        </w:rPr>
      </w:pPr>
      <w:r w:rsidRPr="00A950DB">
        <w:rPr>
          <w:color w:val="0D0D0D" w:themeColor="text1" w:themeTint="F2"/>
          <w:sz w:val="28"/>
        </w:rPr>
        <w:t xml:space="preserve">Vous pourrez compter sur l’aide du </w:t>
      </w:r>
      <w:r w:rsidR="00CB58D6" w:rsidRPr="00A950DB">
        <w:rPr>
          <w:color w:val="0D0D0D" w:themeColor="text1" w:themeTint="F2"/>
          <w:sz w:val="28"/>
        </w:rPr>
        <w:t>chauffeur</w:t>
      </w:r>
      <w:r w:rsidRPr="00A950DB">
        <w:rPr>
          <w:color w:val="0D0D0D" w:themeColor="text1" w:themeTint="F2"/>
          <w:sz w:val="28"/>
        </w:rPr>
        <w:t xml:space="preserve"> pour monter dans le véhicule, pour en descendre ainsi que pour franchir le seuil des portes des lieux d’origine et de </w:t>
      </w:r>
      <w:r w:rsidR="00CB58D6" w:rsidRPr="00A950DB">
        <w:rPr>
          <w:color w:val="0D0D0D" w:themeColor="text1" w:themeTint="F2"/>
          <w:sz w:val="28"/>
        </w:rPr>
        <w:t>destination</w:t>
      </w:r>
      <w:r w:rsidRPr="00A950DB">
        <w:rPr>
          <w:color w:val="0D0D0D" w:themeColor="text1" w:themeTint="F2"/>
          <w:sz w:val="28"/>
        </w:rPr>
        <w:t xml:space="preserve">. </w:t>
      </w:r>
    </w:p>
    <w:p w:rsidR="00A950DB" w:rsidRDefault="00A950DB" w:rsidP="00A950DB">
      <w:pPr>
        <w:rPr>
          <w:b/>
          <w:bCs/>
          <w:color w:val="0D0D0D" w:themeColor="text1" w:themeTint="F2"/>
          <w:sz w:val="28"/>
        </w:rPr>
      </w:pPr>
    </w:p>
    <w:p w:rsidR="00A950DB" w:rsidRDefault="00A950DB" w:rsidP="00A950DB">
      <w:pPr>
        <w:rPr>
          <w:b/>
          <w:bCs/>
          <w:color w:val="0D0D0D" w:themeColor="text1" w:themeTint="F2"/>
          <w:sz w:val="28"/>
        </w:rPr>
      </w:pPr>
    </w:p>
    <w:p w:rsidR="00CB58D6" w:rsidRDefault="00CB58D6" w:rsidP="00A950DB">
      <w:pPr>
        <w:rPr>
          <w:b/>
          <w:bCs/>
          <w:color w:val="0D0D0D" w:themeColor="text1" w:themeTint="F2"/>
          <w:sz w:val="28"/>
        </w:rPr>
      </w:pPr>
    </w:p>
    <w:p w:rsidR="00A950DB" w:rsidRPr="00A950DB" w:rsidRDefault="00A950DB" w:rsidP="00A950DB">
      <w:pPr>
        <w:rPr>
          <w:color w:val="0D0D0D" w:themeColor="text1" w:themeTint="F2"/>
          <w:sz w:val="28"/>
        </w:rPr>
      </w:pPr>
      <w:r w:rsidRPr="00A950DB">
        <w:rPr>
          <w:b/>
          <w:bCs/>
          <w:color w:val="0D0D0D" w:themeColor="text1" w:themeTint="F2"/>
          <w:sz w:val="28"/>
        </w:rPr>
        <w:lastRenderedPageBreak/>
        <w:t xml:space="preserve">Seuil des portes </w:t>
      </w:r>
    </w:p>
    <w:p w:rsidR="00A950DB" w:rsidRDefault="00A950DB" w:rsidP="00A950DB">
      <w:pPr>
        <w:rPr>
          <w:color w:val="0D0D0D" w:themeColor="text1" w:themeTint="F2"/>
          <w:sz w:val="28"/>
        </w:rPr>
      </w:pPr>
      <w:r w:rsidRPr="00A950DB">
        <w:rPr>
          <w:color w:val="0D0D0D" w:themeColor="text1" w:themeTint="F2"/>
          <w:sz w:val="28"/>
        </w:rPr>
        <w:t>Si vous êtes en fauteuil roulant et que le seuil des portes comprend plus d’une marche, le chauffeur n’a pas à vous le faire monter ou descendre. Vous devez être en mesure de franchir seul cet obstacle ou avec l’aide d’une personne autre que le chauffeur.</w:t>
      </w:r>
    </w:p>
    <w:p w:rsidR="00CB58D6" w:rsidRDefault="00CB58D6" w:rsidP="00CB58D6">
      <w:pPr>
        <w:rPr>
          <w:color w:val="0D0D0D" w:themeColor="text1" w:themeTint="F2"/>
          <w:sz w:val="28"/>
        </w:rPr>
      </w:pPr>
    </w:p>
    <w:p w:rsidR="00CB58D6" w:rsidRPr="00CB58D6" w:rsidRDefault="00CB58D6" w:rsidP="00CB58D6">
      <w:pPr>
        <w:rPr>
          <w:color w:val="0D0D0D" w:themeColor="text1" w:themeTint="F2"/>
          <w:sz w:val="28"/>
        </w:rPr>
      </w:pPr>
      <w:r w:rsidRPr="00CB58D6">
        <w:rPr>
          <w:b/>
          <w:bCs/>
          <w:color w:val="0D0D0D" w:themeColor="text1" w:themeTint="F2"/>
          <w:sz w:val="28"/>
        </w:rPr>
        <w:t xml:space="preserve">Lieux déneigés </w:t>
      </w:r>
    </w:p>
    <w:p w:rsidR="00CB58D6" w:rsidRPr="00CB58D6" w:rsidRDefault="00CB58D6" w:rsidP="00CB58D6">
      <w:pPr>
        <w:rPr>
          <w:color w:val="0D0D0D" w:themeColor="text1" w:themeTint="F2"/>
          <w:sz w:val="28"/>
        </w:rPr>
      </w:pPr>
      <w:r w:rsidRPr="00CB58D6">
        <w:rPr>
          <w:color w:val="0D0D0D" w:themeColor="text1" w:themeTint="F2"/>
          <w:sz w:val="28"/>
        </w:rPr>
        <w:t xml:space="preserve">L’hiver, les lieux d’embarquement et de débarquement doivent toujours être adéquatement déneigés à l’arrivée du chauffeur. </w:t>
      </w:r>
    </w:p>
    <w:p w:rsidR="00CB58D6" w:rsidRDefault="00CB58D6" w:rsidP="00CB58D6">
      <w:pPr>
        <w:rPr>
          <w:b/>
          <w:bCs/>
          <w:color w:val="0D0D0D" w:themeColor="text1" w:themeTint="F2"/>
          <w:sz w:val="28"/>
        </w:rPr>
      </w:pPr>
    </w:p>
    <w:p w:rsidR="00CB58D6" w:rsidRPr="00CB58D6" w:rsidRDefault="00CB58D6" w:rsidP="00CB58D6">
      <w:pPr>
        <w:rPr>
          <w:color w:val="0D0D0D" w:themeColor="text1" w:themeTint="F2"/>
          <w:sz w:val="28"/>
        </w:rPr>
      </w:pPr>
      <w:r w:rsidRPr="00CB58D6">
        <w:rPr>
          <w:b/>
          <w:bCs/>
          <w:color w:val="0D0D0D" w:themeColor="text1" w:themeTint="F2"/>
          <w:sz w:val="28"/>
        </w:rPr>
        <w:t xml:space="preserve">Présentez votre carte d’admission </w:t>
      </w:r>
    </w:p>
    <w:p w:rsidR="00CB58D6" w:rsidRPr="00A950DB" w:rsidRDefault="00CB58D6" w:rsidP="00CB58D6">
      <w:pPr>
        <w:rPr>
          <w:color w:val="0D0D0D" w:themeColor="text1" w:themeTint="F2"/>
          <w:sz w:val="28"/>
        </w:rPr>
      </w:pPr>
      <w:r w:rsidRPr="00CB58D6">
        <w:rPr>
          <w:color w:val="0D0D0D" w:themeColor="text1" w:themeTint="F2"/>
          <w:sz w:val="28"/>
        </w:rPr>
        <w:t>Pour des raisons de sécurité et de validation, vous devez présenter automatiquement votre carte d’admission.</w:t>
      </w:r>
    </w:p>
    <w:p w:rsidR="00F6498B" w:rsidRDefault="00F6498B" w:rsidP="00160100">
      <w:pPr>
        <w:rPr>
          <w:b/>
          <w:color w:val="0D0D0D" w:themeColor="text1" w:themeTint="F2"/>
          <w:sz w:val="28"/>
        </w:rPr>
      </w:pPr>
    </w:p>
    <w:p w:rsidR="00CB58D6" w:rsidRDefault="00CB58D6" w:rsidP="00160100">
      <w:pPr>
        <w:rPr>
          <w:b/>
          <w:color w:val="0D0D0D" w:themeColor="text1" w:themeTint="F2"/>
          <w:sz w:val="28"/>
        </w:rPr>
      </w:pPr>
    </w:p>
    <w:p w:rsidR="00CB58D6" w:rsidRPr="00CB58D6" w:rsidRDefault="00CB58D6" w:rsidP="00CB58D6">
      <w:pPr>
        <w:rPr>
          <w:b/>
          <w:color w:val="0D0D0D" w:themeColor="text1" w:themeTint="F2"/>
          <w:sz w:val="28"/>
        </w:rPr>
      </w:pPr>
    </w:p>
    <w:p w:rsidR="00CB58D6" w:rsidRPr="00CB58D6" w:rsidRDefault="00CB58D6" w:rsidP="00CB58D6">
      <w:pPr>
        <w:rPr>
          <w:b/>
          <w:color w:val="2E74B5" w:themeColor="accent1" w:themeShade="BF"/>
          <w:sz w:val="28"/>
        </w:rPr>
      </w:pPr>
      <w:r w:rsidRPr="00CB58D6">
        <w:rPr>
          <w:b/>
          <w:color w:val="2E74B5" w:themeColor="accent1" w:themeShade="BF"/>
          <w:sz w:val="28"/>
        </w:rPr>
        <w:t xml:space="preserve">Les accompagnateurs </w:t>
      </w:r>
    </w:p>
    <w:p w:rsidR="00CB58D6" w:rsidRPr="00CB58D6" w:rsidRDefault="00CB58D6" w:rsidP="00CB58D6">
      <w:pPr>
        <w:rPr>
          <w:b/>
          <w:color w:val="0D0D0D" w:themeColor="text1" w:themeTint="F2"/>
          <w:sz w:val="28"/>
        </w:rPr>
      </w:pPr>
    </w:p>
    <w:p w:rsidR="00CB58D6" w:rsidRPr="00CB58D6" w:rsidRDefault="00CB58D6" w:rsidP="00CB58D6">
      <w:pPr>
        <w:rPr>
          <w:b/>
          <w:color w:val="0D0D0D" w:themeColor="text1" w:themeTint="F2"/>
          <w:sz w:val="28"/>
        </w:rPr>
      </w:pPr>
      <w:r w:rsidRPr="00CB58D6">
        <w:rPr>
          <w:b/>
          <w:bCs/>
          <w:color w:val="0D0D0D" w:themeColor="text1" w:themeTint="F2"/>
          <w:sz w:val="28"/>
        </w:rPr>
        <w:t xml:space="preserve">Déplacement avec accompagnateur </w:t>
      </w:r>
    </w:p>
    <w:p w:rsidR="00CB58D6" w:rsidRPr="00CB58D6" w:rsidRDefault="00CB58D6" w:rsidP="00CB58D6">
      <w:pPr>
        <w:rPr>
          <w:color w:val="0D0D0D" w:themeColor="text1" w:themeTint="F2"/>
          <w:sz w:val="28"/>
        </w:rPr>
      </w:pPr>
      <w:r w:rsidRPr="00CB58D6">
        <w:rPr>
          <w:bCs/>
          <w:color w:val="0D0D0D" w:themeColor="text1" w:themeTint="F2"/>
          <w:sz w:val="28"/>
        </w:rPr>
        <w:t>Obligatoire</w:t>
      </w:r>
      <w:r w:rsidRPr="00CB58D6">
        <w:rPr>
          <w:color w:val="0D0D0D" w:themeColor="text1" w:themeTint="F2"/>
          <w:sz w:val="28"/>
        </w:rPr>
        <w:t xml:space="preserve">: Si vous êtes autorisé lors de votre admission à vous déplacer avec un accompagnateur obligatoire, vous devez indiquer sa présence au moment de la réservation. Dans ce cas-ci, l’accompagnateur ne paie aucun frais à l’embarquement. </w:t>
      </w:r>
    </w:p>
    <w:p w:rsidR="00F6498B" w:rsidRPr="00CB58D6" w:rsidRDefault="00CB58D6" w:rsidP="00CB58D6">
      <w:pPr>
        <w:rPr>
          <w:color w:val="0D0D0D" w:themeColor="text1" w:themeTint="F2"/>
          <w:sz w:val="28"/>
        </w:rPr>
      </w:pPr>
      <w:r w:rsidRPr="00CB58D6">
        <w:rPr>
          <w:bCs/>
          <w:color w:val="0D0D0D" w:themeColor="text1" w:themeTint="F2"/>
          <w:sz w:val="28"/>
        </w:rPr>
        <w:t>Facultatif</w:t>
      </w:r>
      <w:r w:rsidRPr="00CB58D6">
        <w:rPr>
          <w:color w:val="0D0D0D" w:themeColor="text1" w:themeTint="F2"/>
          <w:sz w:val="28"/>
        </w:rPr>
        <w:t>: Si vous désirez vous déplacer avec un accompagnateur facultatif, c’est-à-dire une personne non admise vous devez indiquer sa présence au moment de la réservation. Dans ce cas-ci, l’accompagnateur doit payer les frais de</w:t>
      </w:r>
      <w:r>
        <w:rPr>
          <w:color w:val="0D0D0D" w:themeColor="text1" w:themeTint="F2"/>
          <w:sz w:val="28"/>
        </w:rPr>
        <w:t xml:space="preserve"> 3</w:t>
      </w:r>
      <w:r w:rsidR="00B72669">
        <w:rPr>
          <w:color w:val="0D0D0D" w:themeColor="text1" w:themeTint="F2"/>
          <w:sz w:val="28"/>
        </w:rPr>
        <w:t>.25</w:t>
      </w:r>
      <w:bookmarkStart w:id="0" w:name="_GoBack"/>
      <w:bookmarkEnd w:id="0"/>
      <w:r>
        <w:rPr>
          <w:color w:val="0D0D0D" w:themeColor="text1" w:themeTint="F2"/>
          <w:sz w:val="28"/>
        </w:rPr>
        <w:t>$ par embarquement.</w:t>
      </w:r>
    </w:p>
    <w:p w:rsidR="00F6498B" w:rsidRPr="00CB58D6" w:rsidRDefault="00F6498B" w:rsidP="00160100">
      <w:pPr>
        <w:rPr>
          <w:color w:val="0D0D0D" w:themeColor="text1" w:themeTint="F2"/>
          <w:sz w:val="28"/>
        </w:rPr>
      </w:pPr>
    </w:p>
    <w:p w:rsidR="00A950DB" w:rsidRDefault="00CB58D6" w:rsidP="00CB58D6">
      <w:pPr>
        <w:jc w:val="center"/>
        <w:rPr>
          <w:b/>
          <w:color w:val="2E74B5" w:themeColor="accent1" w:themeShade="BF"/>
          <w:sz w:val="32"/>
        </w:rPr>
      </w:pPr>
      <w:r w:rsidRPr="00CB58D6">
        <w:rPr>
          <w:b/>
          <w:color w:val="0D0D0D" w:themeColor="text1" w:themeTint="F2"/>
          <w:sz w:val="32"/>
        </w:rPr>
        <w:lastRenderedPageBreak/>
        <w:t xml:space="preserve">Pour de l’information supplémentaire, veuillez communiquer avec nous par téléphone au </w:t>
      </w:r>
      <w:r w:rsidRPr="00CB58D6">
        <w:rPr>
          <w:b/>
          <w:color w:val="2E74B5" w:themeColor="accent1" w:themeShade="BF"/>
          <w:sz w:val="32"/>
        </w:rPr>
        <w:t>418.356.2116</w:t>
      </w:r>
    </w:p>
    <w:p w:rsidR="00CB58D6" w:rsidRDefault="00CB58D6" w:rsidP="00CB58D6">
      <w:pPr>
        <w:jc w:val="center"/>
        <w:rPr>
          <w:b/>
          <w:color w:val="2E74B5" w:themeColor="accent1" w:themeShade="BF"/>
          <w:sz w:val="32"/>
        </w:rPr>
      </w:pPr>
    </w:p>
    <w:p w:rsidR="00CB58D6" w:rsidRDefault="00CB58D6" w:rsidP="00CB58D6">
      <w:pPr>
        <w:jc w:val="center"/>
        <w:rPr>
          <w:b/>
          <w:color w:val="2E74B5" w:themeColor="accent1" w:themeShade="BF"/>
          <w:sz w:val="32"/>
        </w:rPr>
      </w:pPr>
    </w:p>
    <w:p w:rsidR="00CB58D6" w:rsidRPr="00CB58D6" w:rsidRDefault="00CB58D6" w:rsidP="00CB58D6">
      <w:pPr>
        <w:jc w:val="center"/>
        <w:rPr>
          <w:b/>
          <w:color w:val="0D0D0D" w:themeColor="text1" w:themeTint="F2"/>
          <w:sz w:val="28"/>
        </w:rPr>
      </w:pPr>
      <w:r w:rsidRPr="00CB58D6">
        <w:rPr>
          <w:b/>
          <w:bCs/>
          <w:color w:val="C00000"/>
          <w:sz w:val="44"/>
        </w:rPr>
        <w:t>*</w:t>
      </w:r>
      <w:r w:rsidRPr="00CB58D6">
        <w:rPr>
          <w:b/>
          <w:bCs/>
          <w:color w:val="0D0D0D" w:themeColor="text1" w:themeTint="F2"/>
          <w:sz w:val="44"/>
        </w:rPr>
        <w:t>Réservation obligatoire</w:t>
      </w:r>
    </w:p>
    <w:p w:rsidR="00CB58D6" w:rsidRPr="00CB58D6" w:rsidRDefault="00CB58D6" w:rsidP="00CB58D6">
      <w:pPr>
        <w:jc w:val="center"/>
        <w:rPr>
          <w:b/>
          <w:color w:val="0D0D0D" w:themeColor="text1" w:themeTint="F2"/>
          <w:sz w:val="44"/>
        </w:rPr>
      </w:pPr>
      <w:r w:rsidRPr="00CB58D6">
        <w:rPr>
          <w:b/>
          <w:bCs/>
          <w:color w:val="0D0D0D" w:themeColor="text1" w:themeTint="F2"/>
          <w:sz w:val="44"/>
        </w:rPr>
        <w:t>24 heures à l’avance</w:t>
      </w:r>
    </w:p>
    <w:p w:rsidR="00CB58D6" w:rsidRPr="00CB58D6" w:rsidRDefault="00CB58D6" w:rsidP="00CB58D6">
      <w:pPr>
        <w:jc w:val="center"/>
        <w:rPr>
          <w:b/>
          <w:color w:val="0D0D0D" w:themeColor="text1" w:themeTint="F2"/>
          <w:sz w:val="44"/>
        </w:rPr>
      </w:pPr>
      <w:r w:rsidRPr="00CB58D6">
        <w:rPr>
          <w:b/>
          <w:bCs/>
          <w:color w:val="0D0D0D" w:themeColor="text1" w:themeTint="F2"/>
          <w:sz w:val="44"/>
        </w:rPr>
        <w:t>Numéro à retenir</w:t>
      </w:r>
    </w:p>
    <w:p w:rsidR="00A950DB" w:rsidRDefault="00CB58D6" w:rsidP="00CB58D6">
      <w:pPr>
        <w:jc w:val="center"/>
        <w:rPr>
          <w:b/>
          <w:bCs/>
          <w:color w:val="0D0D0D" w:themeColor="text1" w:themeTint="F2"/>
          <w:sz w:val="44"/>
        </w:rPr>
      </w:pPr>
      <w:r w:rsidRPr="00CB58D6">
        <w:rPr>
          <w:b/>
          <w:bCs/>
          <w:color w:val="0D0D0D" w:themeColor="text1" w:themeTint="F2"/>
          <w:sz w:val="44"/>
        </w:rPr>
        <w:t>418-356-2116</w:t>
      </w:r>
    </w:p>
    <w:p w:rsidR="00CB58D6" w:rsidRDefault="00CB58D6" w:rsidP="00CB58D6">
      <w:pPr>
        <w:jc w:val="center"/>
        <w:rPr>
          <w:b/>
          <w:bCs/>
          <w:color w:val="0D0D0D" w:themeColor="text1" w:themeTint="F2"/>
          <w:sz w:val="44"/>
        </w:rPr>
      </w:pPr>
    </w:p>
    <w:p w:rsidR="00CB58D6" w:rsidRPr="00CB58D6" w:rsidRDefault="00CB58D6" w:rsidP="00CB58D6">
      <w:pPr>
        <w:jc w:val="center"/>
        <w:rPr>
          <w:b/>
          <w:color w:val="0D0D0D" w:themeColor="text1" w:themeTint="F2"/>
          <w:sz w:val="44"/>
        </w:rPr>
      </w:pPr>
    </w:p>
    <w:p w:rsidR="00CB58D6" w:rsidRPr="00CB58D6" w:rsidRDefault="00CB58D6" w:rsidP="00CB58D6">
      <w:pPr>
        <w:pStyle w:val="Paragraphedeliste"/>
        <w:numPr>
          <w:ilvl w:val="0"/>
          <w:numId w:val="1"/>
        </w:numPr>
        <w:rPr>
          <w:b/>
          <w:color w:val="0D0D0D" w:themeColor="text1" w:themeTint="F2"/>
          <w:sz w:val="44"/>
        </w:rPr>
      </w:pPr>
      <w:r w:rsidRPr="00CB58D6">
        <w:rPr>
          <w:b/>
          <w:color w:val="0D0D0D" w:themeColor="text1" w:themeTint="F2"/>
          <w:sz w:val="36"/>
        </w:rPr>
        <w:t>R</w:t>
      </w:r>
      <w:r w:rsidRPr="00CB58D6">
        <w:rPr>
          <w:b/>
          <w:color w:val="0D0D0D" w:themeColor="text1" w:themeTint="F2"/>
          <w:sz w:val="32"/>
        </w:rPr>
        <w:t xml:space="preserve">éservation </w:t>
      </w:r>
    </w:p>
    <w:p w:rsidR="00CB58D6" w:rsidRPr="00CB58D6" w:rsidRDefault="00CB58D6" w:rsidP="00CB58D6">
      <w:pPr>
        <w:pStyle w:val="Paragraphedeliste"/>
        <w:numPr>
          <w:ilvl w:val="0"/>
          <w:numId w:val="1"/>
        </w:numPr>
        <w:rPr>
          <w:b/>
          <w:color w:val="0D0D0D" w:themeColor="text1" w:themeTint="F2"/>
          <w:sz w:val="32"/>
        </w:rPr>
      </w:pPr>
      <w:r w:rsidRPr="00CB58D6">
        <w:rPr>
          <w:b/>
          <w:color w:val="0D0D0D" w:themeColor="text1" w:themeTint="F2"/>
          <w:sz w:val="32"/>
        </w:rPr>
        <w:t xml:space="preserve">Annulation </w:t>
      </w:r>
    </w:p>
    <w:p w:rsidR="00CB58D6" w:rsidRPr="00CB58D6" w:rsidRDefault="00CB58D6" w:rsidP="00CB58D6">
      <w:pPr>
        <w:pStyle w:val="Paragraphedeliste"/>
        <w:numPr>
          <w:ilvl w:val="0"/>
          <w:numId w:val="1"/>
        </w:numPr>
        <w:rPr>
          <w:b/>
          <w:color w:val="0D0D0D" w:themeColor="text1" w:themeTint="F2"/>
          <w:sz w:val="32"/>
        </w:rPr>
      </w:pPr>
      <w:r w:rsidRPr="00CB58D6">
        <w:rPr>
          <w:b/>
          <w:color w:val="0D0D0D" w:themeColor="text1" w:themeTint="F2"/>
          <w:sz w:val="32"/>
        </w:rPr>
        <w:t xml:space="preserve">Renseignement </w:t>
      </w:r>
    </w:p>
    <w:p w:rsidR="00CB58D6" w:rsidRPr="00CB58D6" w:rsidRDefault="00CB58D6" w:rsidP="00CB58D6">
      <w:pPr>
        <w:pStyle w:val="Paragraphedeliste"/>
        <w:numPr>
          <w:ilvl w:val="0"/>
          <w:numId w:val="1"/>
        </w:numPr>
        <w:rPr>
          <w:b/>
          <w:color w:val="0D0D0D" w:themeColor="text1" w:themeTint="F2"/>
          <w:sz w:val="32"/>
        </w:rPr>
      </w:pPr>
      <w:r w:rsidRPr="00CB58D6">
        <w:rPr>
          <w:b/>
          <w:color w:val="0D0D0D" w:themeColor="text1" w:themeTint="F2"/>
          <w:sz w:val="32"/>
        </w:rPr>
        <w:t xml:space="preserve">Admission </w:t>
      </w:r>
    </w:p>
    <w:p w:rsidR="00CB58D6" w:rsidRPr="00CB58D6" w:rsidRDefault="00CB58D6" w:rsidP="00CB58D6">
      <w:pPr>
        <w:pStyle w:val="Paragraphedeliste"/>
        <w:numPr>
          <w:ilvl w:val="0"/>
          <w:numId w:val="1"/>
        </w:numPr>
        <w:rPr>
          <w:b/>
          <w:color w:val="0D0D0D" w:themeColor="text1" w:themeTint="F2"/>
          <w:sz w:val="32"/>
        </w:rPr>
      </w:pPr>
      <w:r w:rsidRPr="00CB58D6">
        <w:rPr>
          <w:b/>
          <w:color w:val="0D0D0D" w:themeColor="text1" w:themeTint="F2"/>
          <w:sz w:val="32"/>
        </w:rPr>
        <w:t xml:space="preserve">Commentaires </w:t>
      </w:r>
    </w:p>
    <w:p w:rsidR="00CB58D6" w:rsidRPr="00CB58D6" w:rsidRDefault="00CB58D6" w:rsidP="00CB58D6">
      <w:pPr>
        <w:pStyle w:val="Paragraphedeliste"/>
        <w:numPr>
          <w:ilvl w:val="0"/>
          <w:numId w:val="1"/>
        </w:numPr>
        <w:rPr>
          <w:b/>
          <w:color w:val="0D0D0D" w:themeColor="text1" w:themeTint="F2"/>
          <w:sz w:val="44"/>
        </w:rPr>
      </w:pPr>
      <w:r w:rsidRPr="00CB58D6">
        <w:rPr>
          <w:b/>
          <w:color w:val="0D0D0D" w:themeColor="text1" w:themeTint="F2"/>
          <w:sz w:val="32"/>
        </w:rPr>
        <w:t>Déménagement</w:t>
      </w:r>
      <w:r w:rsidRPr="00CB58D6">
        <w:rPr>
          <w:b/>
          <w:color w:val="0D0D0D" w:themeColor="text1" w:themeTint="F2"/>
          <w:sz w:val="44"/>
        </w:rPr>
        <w:t xml:space="preserve"> </w:t>
      </w:r>
    </w:p>
    <w:p w:rsidR="00CB58D6" w:rsidRPr="00CB58D6" w:rsidRDefault="00CB58D6" w:rsidP="00CB58D6">
      <w:pPr>
        <w:pStyle w:val="Paragraphedeliste"/>
        <w:numPr>
          <w:ilvl w:val="0"/>
          <w:numId w:val="1"/>
        </w:numPr>
        <w:rPr>
          <w:b/>
          <w:color w:val="0D0D0D" w:themeColor="text1" w:themeTint="F2"/>
          <w:sz w:val="44"/>
        </w:rPr>
      </w:pPr>
      <w:r w:rsidRPr="00CB58D6">
        <w:rPr>
          <w:b/>
          <w:color w:val="0D0D0D" w:themeColor="text1" w:themeTint="F2"/>
          <w:sz w:val="32"/>
        </w:rPr>
        <w:t>Plainte</w:t>
      </w:r>
    </w:p>
    <w:p w:rsidR="00F05568" w:rsidRDefault="00F05568" w:rsidP="00CB58D6"/>
    <w:sectPr w:rsidR="00F0556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5599C"/>
    <w:multiLevelType w:val="hybridMultilevel"/>
    <w:tmpl w:val="2266FA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100"/>
    <w:rsid w:val="00160100"/>
    <w:rsid w:val="005722A6"/>
    <w:rsid w:val="00782462"/>
    <w:rsid w:val="00992E78"/>
    <w:rsid w:val="009D7821"/>
    <w:rsid w:val="00A950DB"/>
    <w:rsid w:val="00AE4190"/>
    <w:rsid w:val="00B30C55"/>
    <w:rsid w:val="00B72669"/>
    <w:rsid w:val="00CB58D6"/>
    <w:rsid w:val="00F05568"/>
    <w:rsid w:val="00F5293D"/>
    <w:rsid w:val="00F6498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B85D6-3688-41AF-A2F8-EAD5CA4F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60100"/>
    <w:rPr>
      <w:color w:val="0563C1" w:themeColor="hyperlink"/>
      <w:u w:val="single"/>
    </w:rPr>
  </w:style>
  <w:style w:type="paragraph" w:styleId="Textedebulles">
    <w:name w:val="Balloon Text"/>
    <w:basedOn w:val="Normal"/>
    <w:link w:val="TextedebullesCar"/>
    <w:uiPriority w:val="99"/>
    <w:semiHidden/>
    <w:unhideWhenUsed/>
    <w:rsid w:val="005722A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722A6"/>
    <w:rPr>
      <w:rFonts w:ascii="Segoe UI" w:hAnsi="Segoe UI" w:cs="Segoe UI"/>
      <w:sz w:val="18"/>
      <w:szCs w:val="18"/>
    </w:rPr>
  </w:style>
  <w:style w:type="paragraph" w:styleId="Paragraphedeliste">
    <w:name w:val="List Paragraph"/>
    <w:basedOn w:val="Normal"/>
    <w:uiPriority w:val="34"/>
    <w:qFormat/>
    <w:rsid w:val="00CB5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237729">
      <w:bodyDiv w:val="1"/>
      <w:marLeft w:val="0"/>
      <w:marRight w:val="0"/>
      <w:marTop w:val="0"/>
      <w:marBottom w:val="0"/>
      <w:divBdr>
        <w:top w:val="none" w:sz="0" w:space="0" w:color="auto"/>
        <w:left w:val="none" w:sz="0" w:space="0" w:color="auto"/>
        <w:bottom w:val="none" w:sz="0" w:space="0" w:color="auto"/>
        <w:right w:val="none" w:sz="0" w:space="0" w:color="auto"/>
      </w:divBdr>
      <w:divsChild>
        <w:div w:id="426662398">
          <w:marLeft w:val="0"/>
          <w:marRight w:val="0"/>
          <w:marTop w:val="0"/>
          <w:marBottom w:val="180"/>
          <w:divBdr>
            <w:top w:val="none" w:sz="0" w:space="0" w:color="auto"/>
            <w:left w:val="none" w:sz="0" w:space="0" w:color="auto"/>
            <w:bottom w:val="none" w:sz="0" w:space="0" w:color="auto"/>
            <w:right w:val="none" w:sz="0" w:space="0" w:color="auto"/>
          </w:divBdr>
          <w:divsChild>
            <w:div w:id="1025717356">
              <w:marLeft w:val="0"/>
              <w:marRight w:val="0"/>
              <w:marTop w:val="0"/>
              <w:marBottom w:val="0"/>
              <w:divBdr>
                <w:top w:val="none" w:sz="0" w:space="0" w:color="auto"/>
                <w:left w:val="none" w:sz="0" w:space="0" w:color="auto"/>
                <w:bottom w:val="none" w:sz="0" w:space="0" w:color="auto"/>
                <w:right w:val="none" w:sz="0" w:space="0" w:color="auto"/>
              </w:divBdr>
              <w:divsChild>
                <w:div w:id="1097215998">
                  <w:marLeft w:val="0"/>
                  <w:marRight w:val="0"/>
                  <w:marTop w:val="0"/>
                  <w:marBottom w:val="0"/>
                  <w:divBdr>
                    <w:top w:val="single" w:sz="6" w:space="15" w:color="auto"/>
                    <w:left w:val="single" w:sz="2" w:space="15" w:color="auto"/>
                    <w:bottom w:val="single" w:sz="6" w:space="2" w:color="auto"/>
                    <w:right w:val="single" w:sz="2" w:space="15" w:color="auto"/>
                  </w:divBdr>
                  <w:divsChild>
                    <w:div w:id="229973239">
                      <w:marLeft w:val="0"/>
                      <w:marRight w:val="0"/>
                      <w:marTop w:val="0"/>
                      <w:marBottom w:val="0"/>
                      <w:divBdr>
                        <w:top w:val="none" w:sz="0" w:space="0" w:color="auto"/>
                        <w:left w:val="none" w:sz="0" w:space="0" w:color="auto"/>
                        <w:bottom w:val="none" w:sz="0" w:space="0" w:color="auto"/>
                        <w:right w:val="none" w:sz="0" w:space="0" w:color="auto"/>
                      </w:divBdr>
                      <w:divsChild>
                        <w:div w:id="1602256822">
                          <w:marLeft w:val="0"/>
                          <w:marRight w:val="0"/>
                          <w:marTop w:val="0"/>
                          <w:marBottom w:val="0"/>
                          <w:divBdr>
                            <w:top w:val="none" w:sz="0" w:space="0" w:color="auto"/>
                            <w:left w:val="none" w:sz="0" w:space="0" w:color="auto"/>
                            <w:bottom w:val="none" w:sz="0" w:space="0" w:color="auto"/>
                            <w:right w:val="none" w:sz="0" w:space="0" w:color="auto"/>
                          </w:divBdr>
                          <w:divsChild>
                            <w:div w:id="101725283">
                              <w:marLeft w:val="0"/>
                              <w:marRight w:val="0"/>
                              <w:marTop w:val="0"/>
                              <w:marBottom w:val="0"/>
                              <w:divBdr>
                                <w:top w:val="none" w:sz="0" w:space="0" w:color="auto"/>
                                <w:left w:val="none" w:sz="0" w:space="0" w:color="auto"/>
                                <w:bottom w:val="none" w:sz="0" w:space="0" w:color="auto"/>
                                <w:right w:val="none" w:sz="0" w:space="0" w:color="auto"/>
                              </w:divBdr>
                            </w:div>
                            <w:div w:id="1388724769">
                              <w:marLeft w:val="0"/>
                              <w:marRight w:val="0"/>
                              <w:marTop w:val="0"/>
                              <w:marBottom w:val="0"/>
                              <w:divBdr>
                                <w:top w:val="none" w:sz="0" w:space="0" w:color="auto"/>
                                <w:left w:val="none" w:sz="0" w:space="0" w:color="auto"/>
                                <w:bottom w:val="none" w:sz="0" w:space="0" w:color="auto"/>
                                <w:right w:val="none" w:sz="0" w:space="0" w:color="auto"/>
                              </w:divBdr>
                            </w:div>
                            <w:div w:id="3581200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79027">
          <w:marLeft w:val="0"/>
          <w:marRight w:val="0"/>
          <w:marTop w:val="0"/>
          <w:marBottom w:val="180"/>
          <w:divBdr>
            <w:top w:val="none" w:sz="0" w:space="0" w:color="auto"/>
            <w:left w:val="none" w:sz="0" w:space="0" w:color="auto"/>
            <w:bottom w:val="none" w:sz="0" w:space="0" w:color="auto"/>
            <w:right w:val="none" w:sz="0" w:space="0" w:color="auto"/>
          </w:divBdr>
          <w:divsChild>
            <w:div w:id="1022778812">
              <w:marLeft w:val="0"/>
              <w:marRight w:val="0"/>
              <w:marTop w:val="0"/>
              <w:marBottom w:val="0"/>
              <w:divBdr>
                <w:top w:val="none" w:sz="0" w:space="0" w:color="auto"/>
                <w:left w:val="none" w:sz="0" w:space="0" w:color="auto"/>
                <w:bottom w:val="none" w:sz="0" w:space="0" w:color="auto"/>
                <w:right w:val="none" w:sz="0" w:space="0" w:color="auto"/>
              </w:divBdr>
              <w:divsChild>
                <w:div w:id="531068831">
                  <w:marLeft w:val="0"/>
                  <w:marRight w:val="0"/>
                  <w:marTop w:val="0"/>
                  <w:marBottom w:val="0"/>
                  <w:divBdr>
                    <w:top w:val="single" w:sz="6" w:space="15" w:color="auto"/>
                    <w:left w:val="single" w:sz="2" w:space="15" w:color="auto"/>
                    <w:bottom w:val="single" w:sz="6" w:space="2" w:color="auto"/>
                    <w:right w:val="single" w:sz="2" w:space="15" w:color="auto"/>
                  </w:divBdr>
                  <w:divsChild>
                    <w:div w:id="974062606">
                      <w:marLeft w:val="0"/>
                      <w:marRight w:val="0"/>
                      <w:marTop w:val="0"/>
                      <w:marBottom w:val="0"/>
                      <w:divBdr>
                        <w:top w:val="none" w:sz="0" w:space="0" w:color="auto"/>
                        <w:left w:val="none" w:sz="0" w:space="0" w:color="auto"/>
                        <w:bottom w:val="none" w:sz="0" w:space="0" w:color="auto"/>
                        <w:right w:val="none" w:sz="0" w:space="0" w:color="auto"/>
                      </w:divBdr>
                      <w:divsChild>
                        <w:div w:id="811411270">
                          <w:marLeft w:val="0"/>
                          <w:marRight w:val="0"/>
                          <w:marTop w:val="0"/>
                          <w:marBottom w:val="0"/>
                          <w:divBdr>
                            <w:top w:val="none" w:sz="0" w:space="0" w:color="auto"/>
                            <w:left w:val="none" w:sz="0" w:space="0" w:color="auto"/>
                            <w:bottom w:val="none" w:sz="0" w:space="0" w:color="auto"/>
                            <w:right w:val="none" w:sz="0" w:space="0" w:color="auto"/>
                          </w:divBdr>
                          <w:divsChild>
                            <w:div w:id="1997224197">
                              <w:marLeft w:val="0"/>
                              <w:marRight w:val="0"/>
                              <w:marTop w:val="0"/>
                              <w:marBottom w:val="0"/>
                              <w:divBdr>
                                <w:top w:val="none" w:sz="0" w:space="0" w:color="auto"/>
                                <w:left w:val="none" w:sz="0" w:space="0" w:color="auto"/>
                                <w:bottom w:val="none" w:sz="0" w:space="0" w:color="auto"/>
                                <w:right w:val="none" w:sz="0" w:space="0" w:color="auto"/>
                              </w:divBdr>
                            </w:div>
                            <w:div w:id="79327404">
                              <w:marLeft w:val="0"/>
                              <w:marRight w:val="0"/>
                              <w:marTop w:val="0"/>
                              <w:marBottom w:val="0"/>
                              <w:divBdr>
                                <w:top w:val="none" w:sz="0" w:space="0" w:color="auto"/>
                                <w:left w:val="none" w:sz="0" w:space="0" w:color="auto"/>
                                <w:bottom w:val="none" w:sz="0" w:space="0" w:color="auto"/>
                                <w:right w:val="none" w:sz="0" w:space="0" w:color="auto"/>
                              </w:divBdr>
                            </w:div>
                            <w:div w:id="65406683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7</Pages>
  <Words>1030</Words>
  <Characters>5668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transport adapte L'Islet-sud</dc:creator>
  <cp:keywords/>
  <dc:description/>
  <cp:lastModifiedBy>transport adapte L'Islet-sud</cp:lastModifiedBy>
  <cp:revision>3</cp:revision>
  <cp:lastPrinted>2019-07-17T20:29:00Z</cp:lastPrinted>
  <dcterms:created xsi:type="dcterms:W3CDTF">2019-07-18T13:49:00Z</dcterms:created>
  <dcterms:modified xsi:type="dcterms:W3CDTF">2019-07-18T14:35:00Z</dcterms:modified>
</cp:coreProperties>
</file>