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05" w:rsidRDefault="005A0305"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r w:rsidRPr="000C3BFF">
        <w:rPr>
          <w:b/>
          <w:noProof/>
          <w:sz w:val="32"/>
          <w:lang w:eastAsia="fr-CA"/>
        </w:rPr>
        <w:drawing>
          <wp:anchor distT="0" distB="0" distL="114300" distR="114300" simplePos="0" relativeHeight="251663360" behindDoc="1" locked="0" layoutInCell="1" allowOverlap="1" wp14:anchorId="77D987CA" wp14:editId="6F3B39CE">
            <wp:simplePos x="0" y="0"/>
            <wp:positionH relativeFrom="margin">
              <wp:align>center</wp:align>
            </wp:positionH>
            <wp:positionV relativeFrom="paragraph">
              <wp:posOffset>268219</wp:posOffset>
            </wp:positionV>
            <wp:extent cx="4549076" cy="1653622"/>
            <wp:effectExtent l="0" t="0" r="4445" b="0"/>
            <wp:wrapNone/>
            <wp:docPr id="8" name="Image 8" descr="https://www.transadaptelislet.ca/img/logooffic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ansadaptelislet.ca/img/logooffici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076" cy="16536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jc w:val="center"/>
      </w:pPr>
    </w:p>
    <w:p w:rsidR="008F4588" w:rsidRDefault="008F4588" w:rsidP="008F4588">
      <w:pPr>
        <w:rPr>
          <w:b/>
          <w:sz w:val="40"/>
        </w:rPr>
      </w:pPr>
      <w:r>
        <w:rPr>
          <w:b/>
          <w:noProof/>
          <w:sz w:val="32"/>
          <w:lang w:eastAsia="fr-CA"/>
        </w:rPr>
        <mc:AlternateContent>
          <mc:Choice Requires="wps">
            <w:drawing>
              <wp:anchor distT="0" distB="0" distL="114300" distR="114300" simplePos="0" relativeHeight="251659264" behindDoc="0" locked="0" layoutInCell="1" allowOverlap="1" wp14:anchorId="6167E8E4" wp14:editId="6A5E53DC">
                <wp:simplePos x="0" y="0"/>
                <wp:positionH relativeFrom="margin">
                  <wp:align>center</wp:align>
                </wp:positionH>
                <wp:positionV relativeFrom="paragraph">
                  <wp:posOffset>310404</wp:posOffset>
                </wp:positionV>
                <wp:extent cx="6202017" cy="7951"/>
                <wp:effectExtent l="0" t="0" r="27940" b="30480"/>
                <wp:wrapNone/>
                <wp:docPr id="10" name="Connecteur droit 10"/>
                <wp:cNvGraphicFramePr/>
                <a:graphic xmlns:a="http://schemas.openxmlformats.org/drawingml/2006/main">
                  <a:graphicData uri="http://schemas.microsoft.com/office/word/2010/wordprocessingShape">
                    <wps:wsp>
                      <wps:cNvCnPr/>
                      <wps:spPr>
                        <a:xfrm>
                          <a:off x="0" y="0"/>
                          <a:ext cx="6202017" cy="7951"/>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9B6B12" id="Connecteur droit 10"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45pt" to="488.3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" strokecolor="#0d0d0d" strokeweight=".5pt">
                <v:stroke joinstyle="miter"/>
                <w10:wrap anchorx="margin"/>
              </v:line>
            </w:pict>
          </mc:Fallback>
        </mc:AlternateContent>
      </w:r>
    </w:p>
    <w:p w:rsidR="008F4588" w:rsidRPr="008F4588" w:rsidRDefault="008F4588" w:rsidP="008F4588">
      <w:pPr>
        <w:jc w:val="center"/>
      </w:pPr>
      <w:r>
        <w:rPr>
          <w:b/>
          <w:noProof/>
          <w:sz w:val="32"/>
          <w:lang w:eastAsia="fr-CA"/>
        </w:rPr>
        <mc:AlternateContent>
          <mc:Choice Requires="wps">
            <w:drawing>
              <wp:anchor distT="0" distB="0" distL="114300" distR="114300" simplePos="0" relativeHeight="251661312" behindDoc="0" locked="0" layoutInCell="1" allowOverlap="1" wp14:anchorId="6167E8E4" wp14:editId="6A5E53DC">
                <wp:simplePos x="0" y="0"/>
                <wp:positionH relativeFrom="margin">
                  <wp:align>center</wp:align>
                </wp:positionH>
                <wp:positionV relativeFrom="paragraph">
                  <wp:posOffset>388979</wp:posOffset>
                </wp:positionV>
                <wp:extent cx="6202017" cy="7951"/>
                <wp:effectExtent l="0" t="0" r="27940" b="30480"/>
                <wp:wrapNone/>
                <wp:docPr id="1" name="Connecteur droit 1"/>
                <wp:cNvGraphicFramePr/>
                <a:graphic xmlns:a="http://schemas.openxmlformats.org/drawingml/2006/main">
                  <a:graphicData uri="http://schemas.microsoft.com/office/word/2010/wordprocessingShape">
                    <wps:wsp>
                      <wps:cNvCnPr/>
                      <wps:spPr>
                        <a:xfrm>
                          <a:off x="0" y="0"/>
                          <a:ext cx="6202017" cy="7951"/>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7FE364" id="Connecteur droit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0.65pt" to="488.3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" strokecolor="#0d0d0d" strokeweight=".5pt">
                <v:stroke joinstyle="miter"/>
                <w10:wrap anchorx="margin"/>
              </v:line>
            </w:pict>
          </mc:Fallback>
        </mc:AlternateContent>
      </w:r>
      <w:r>
        <w:rPr>
          <w:b/>
          <w:sz w:val="40"/>
        </w:rPr>
        <w:t>RÉGLEMENTATION DU TRANSPORT ADAPTÉ</w:t>
      </w:r>
    </w:p>
    <w:p w:rsidR="008F4588" w:rsidRDefault="008F4588" w:rsidP="008F4588">
      <w:pPr>
        <w:jc w:val="center"/>
        <w:rPr>
          <w:b/>
          <w:sz w:val="40"/>
        </w:rPr>
      </w:pPr>
    </w:p>
    <w:p w:rsidR="008F4588" w:rsidRDefault="008F4588" w:rsidP="008F4588">
      <w:pPr>
        <w:jc w:val="center"/>
        <w:rPr>
          <w:sz w:val="16"/>
        </w:rPr>
      </w:pPr>
    </w:p>
    <w:p w:rsidR="008F4588" w:rsidRDefault="008F4588" w:rsidP="008F4588">
      <w:pPr>
        <w:jc w:val="center"/>
        <w:rPr>
          <w:sz w:val="16"/>
        </w:rPr>
      </w:pPr>
    </w:p>
    <w:p w:rsidR="008F4588" w:rsidRPr="008F4588" w:rsidRDefault="008F4588" w:rsidP="008F4588">
      <w:pPr>
        <w:jc w:val="center"/>
        <w:rPr>
          <w:sz w:val="16"/>
        </w:rPr>
      </w:pPr>
      <w:r w:rsidRPr="008F4588">
        <w:rPr>
          <w:sz w:val="16"/>
        </w:rPr>
        <w:t>Version 2019</w:t>
      </w:r>
    </w:p>
    <w:p w:rsidR="008F4588" w:rsidRDefault="008F4588" w:rsidP="008F4588">
      <w:pPr>
        <w:jc w:val="right"/>
        <w:rPr>
          <w:b/>
          <w:sz w:val="32"/>
        </w:rPr>
      </w:pPr>
      <w:r>
        <w:rPr>
          <w:b/>
          <w:noProof/>
          <w:sz w:val="32"/>
          <w:lang w:eastAsia="fr-CA"/>
        </w:rPr>
        <w:lastRenderedPageBreak/>
        <mc:AlternateContent>
          <mc:Choice Requires="wps">
            <w:drawing>
              <wp:anchor distT="0" distB="0" distL="114300" distR="114300" simplePos="0" relativeHeight="251665408" behindDoc="0" locked="0" layoutInCell="1" allowOverlap="1" wp14:anchorId="70D3981A" wp14:editId="007F0EAB">
                <wp:simplePos x="0" y="0"/>
                <wp:positionH relativeFrom="margin">
                  <wp:align>center</wp:align>
                </wp:positionH>
                <wp:positionV relativeFrom="paragraph">
                  <wp:posOffset>329179</wp:posOffset>
                </wp:positionV>
                <wp:extent cx="6202017" cy="7951"/>
                <wp:effectExtent l="0" t="0" r="27940" b="30480"/>
                <wp:wrapNone/>
                <wp:docPr id="2" name="Connecteur droit 2"/>
                <wp:cNvGraphicFramePr/>
                <a:graphic xmlns:a="http://schemas.openxmlformats.org/drawingml/2006/main">
                  <a:graphicData uri="http://schemas.microsoft.com/office/word/2010/wordprocessingShape">
                    <wps:wsp>
                      <wps:cNvCnPr/>
                      <wps:spPr>
                        <a:xfrm>
                          <a:off x="0" y="0"/>
                          <a:ext cx="6202017" cy="7951"/>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2793C8" id="Connecteur droit 2"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9pt" to="488.3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" strokecolor="#0d0d0d" strokeweight=".5pt">
                <v:stroke joinstyle="miter"/>
                <w10:wrap anchorx="margin"/>
              </v:line>
            </w:pict>
          </mc:Fallback>
        </mc:AlternateContent>
      </w:r>
      <w:r>
        <w:rPr>
          <w:b/>
          <w:sz w:val="32"/>
        </w:rPr>
        <w:t>INTRODUCTION</w:t>
      </w:r>
    </w:p>
    <w:p w:rsidR="008F4588" w:rsidRPr="008F4588" w:rsidRDefault="008F4588" w:rsidP="008F4588">
      <w:pPr>
        <w:rPr>
          <w:sz w:val="32"/>
        </w:rPr>
      </w:pPr>
    </w:p>
    <w:p w:rsidR="008F4588" w:rsidRDefault="008F4588" w:rsidP="008F4588">
      <w:pPr>
        <w:rPr>
          <w:sz w:val="32"/>
        </w:rPr>
      </w:pPr>
    </w:p>
    <w:p w:rsidR="008F4588" w:rsidRDefault="008F4588" w:rsidP="003E4CEE">
      <w:pPr>
        <w:tabs>
          <w:tab w:val="left" w:pos="5960"/>
        </w:tabs>
        <w:jc w:val="both"/>
        <w:rPr>
          <w:sz w:val="28"/>
        </w:rPr>
      </w:pPr>
      <w:r>
        <w:rPr>
          <w:sz w:val="28"/>
        </w:rPr>
        <w:t>Dans le but de rendre le voyage agréable, sécuritaire et opérable pour tous et chacun, Transport Adapté et Collectif L’Islet-Sud s’est doté d’une réglementation pour son service de transport collectif. En respectant ces consignes et en suivant les recommandations de ce présent document, vous serez en mesure de profiter et de faire profiter aux autres usagers le voyage.</w:t>
      </w:r>
    </w:p>
    <w:p w:rsidR="008F4588" w:rsidRDefault="008F4588" w:rsidP="003E4CEE">
      <w:pPr>
        <w:tabs>
          <w:tab w:val="left" w:pos="5960"/>
        </w:tabs>
        <w:jc w:val="both"/>
        <w:rPr>
          <w:sz w:val="28"/>
        </w:rPr>
      </w:pPr>
    </w:p>
    <w:p w:rsidR="008F4588" w:rsidRDefault="008F4588" w:rsidP="003E4CEE">
      <w:pPr>
        <w:tabs>
          <w:tab w:val="left" w:pos="5960"/>
        </w:tabs>
        <w:jc w:val="both"/>
        <w:rPr>
          <w:sz w:val="28"/>
        </w:rPr>
      </w:pPr>
      <w:r>
        <w:rPr>
          <w:sz w:val="28"/>
        </w:rPr>
        <w:t xml:space="preserve">Dans la mesure du possible, veuillez respecter ces consignes. Si advenait le cas où un usager viendrait à  en briser une, des mesures seraient prises dans le but d’arrêter le comportement de l’usager en question. </w:t>
      </w:r>
      <w:r w:rsidRPr="002763A4">
        <w:rPr>
          <w:sz w:val="28"/>
        </w:rPr>
        <w:t>La directrice peut en tout temps suspendre l’accès au transport collectif d’un utilisateur si des comportements inadéquats étaient observés. Une attention particulière est portée à tout comportement à caractère violent ou sexuel à bord des véhicules.</w:t>
      </w:r>
      <w:r>
        <w:rPr>
          <w:sz w:val="28"/>
        </w:rPr>
        <w:t xml:space="preserve"> Au-delà des mesures prises par la Direction (de TACLS), des recours au civil pourraient être pris selon le niveau de gravité de l’évènement. L</w:t>
      </w:r>
      <w:r w:rsidRPr="002763A4">
        <w:rPr>
          <w:sz w:val="28"/>
        </w:rPr>
        <w:t>a directrice peut en tout temps suspendre l’accès au transport collectif d’un utilisateur si des comportements inadéquats étaient observés. Une attention particulière est portée à tout comportement à caractère violent ou sexuel à bord des véhicules.</w:t>
      </w:r>
    </w:p>
    <w:p w:rsidR="008F4588" w:rsidRDefault="008F4588" w:rsidP="008F4588">
      <w:pPr>
        <w:tabs>
          <w:tab w:val="left" w:pos="5960"/>
        </w:tabs>
        <w:rPr>
          <w:sz w:val="28"/>
        </w:rPr>
      </w:pPr>
    </w:p>
    <w:p w:rsidR="008F4588" w:rsidRDefault="008F4588" w:rsidP="008F4588">
      <w:pPr>
        <w:tabs>
          <w:tab w:val="left" w:pos="5960"/>
        </w:tabs>
        <w:rPr>
          <w:sz w:val="28"/>
        </w:rPr>
      </w:pPr>
      <w:r>
        <w:rPr>
          <w:sz w:val="28"/>
        </w:rPr>
        <w:t xml:space="preserve">À noter que certains règlements peuvent avoir été </w:t>
      </w:r>
      <w:proofErr w:type="gramStart"/>
      <w:r>
        <w:rPr>
          <w:sz w:val="28"/>
        </w:rPr>
        <w:t>ajouter</w:t>
      </w:r>
      <w:proofErr w:type="gramEnd"/>
      <w:r>
        <w:rPr>
          <w:sz w:val="28"/>
        </w:rPr>
        <w:t>, modifier ou retirer sans préavis.</w:t>
      </w:r>
    </w:p>
    <w:p w:rsidR="008F4588" w:rsidRDefault="008F4588" w:rsidP="008F4588">
      <w:pPr>
        <w:tabs>
          <w:tab w:val="left" w:pos="5960"/>
        </w:tabs>
        <w:rPr>
          <w:sz w:val="28"/>
        </w:rPr>
      </w:pPr>
    </w:p>
    <w:p w:rsidR="008F4588" w:rsidRDefault="008F4588" w:rsidP="008F4588">
      <w:pPr>
        <w:tabs>
          <w:tab w:val="left" w:pos="5960"/>
        </w:tabs>
        <w:rPr>
          <w:sz w:val="28"/>
        </w:rPr>
      </w:pPr>
      <w:r>
        <w:rPr>
          <w:sz w:val="28"/>
        </w:rPr>
        <w:t>Sur ce, nous vous souhaitons un agréable voyage,</w:t>
      </w:r>
    </w:p>
    <w:p w:rsidR="008F4588" w:rsidRDefault="008F4588" w:rsidP="008F4588">
      <w:pPr>
        <w:tabs>
          <w:tab w:val="left" w:pos="5960"/>
        </w:tabs>
        <w:rPr>
          <w:sz w:val="28"/>
        </w:rPr>
      </w:pPr>
    </w:p>
    <w:p w:rsidR="008F4588" w:rsidRDefault="008F4588" w:rsidP="008F4588">
      <w:pPr>
        <w:tabs>
          <w:tab w:val="left" w:pos="5960"/>
        </w:tabs>
        <w:rPr>
          <w:sz w:val="28"/>
        </w:rPr>
      </w:pPr>
      <w:r>
        <w:rPr>
          <w:sz w:val="28"/>
        </w:rPr>
        <w:t>Transport Adapté et Collectif L’Islet-Sud</w:t>
      </w:r>
    </w:p>
    <w:p w:rsidR="003E4CEE" w:rsidRDefault="003E4CEE" w:rsidP="008F4588">
      <w:pPr>
        <w:tabs>
          <w:tab w:val="left" w:pos="3018"/>
        </w:tabs>
        <w:jc w:val="right"/>
        <w:rPr>
          <w:b/>
          <w:sz w:val="32"/>
        </w:rPr>
      </w:pPr>
    </w:p>
    <w:p w:rsidR="008F4588" w:rsidRDefault="008F4588" w:rsidP="008F4588">
      <w:pPr>
        <w:tabs>
          <w:tab w:val="left" w:pos="3018"/>
        </w:tabs>
        <w:jc w:val="right"/>
        <w:rPr>
          <w:b/>
          <w:sz w:val="32"/>
        </w:rPr>
      </w:pPr>
      <w:r>
        <w:rPr>
          <w:b/>
          <w:noProof/>
          <w:sz w:val="32"/>
          <w:lang w:eastAsia="fr-CA"/>
        </w:rPr>
        <w:lastRenderedPageBreak/>
        <mc:AlternateContent>
          <mc:Choice Requires="wps">
            <w:drawing>
              <wp:anchor distT="0" distB="0" distL="114300" distR="114300" simplePos="0" relativeHeight="251667456" behindDoc="0" locked="0" layoutInCell="1" allowOverlap="1" wp14:anchorId="70D3981A" wp14:editId="007F0EAB">
                <wp:simplePos x="0" y="0"/>
                <wp:positionH relativeFrom="margin">
                  <wp:align>center</wp:align>
                </wp:positionH>
                <wp:positionV relativeFrom="paragraph">
                  <wp:posOffset>302150</wp:posOffset>
                </wp:positionV>
                <wp:extent cx="6202017" cy="7951"/>
                <wp:effectExtent l="0" t="0" r="27940" b="30480"/>
                <wp:wrapNone/>
                <wp:docPr id="3" name="Connecteur droit 3"/>
                <wp:cNvGraphicFramePr/>
                <a:graphic xmlns:a="http://schemas.openxmlformats.org/drawingml/2006/main">
                  <a:graphicData uri="http://schemas.microsoft.com/office/word/2010/wordprocessingShape">
                    <wps:wsp>
                      <wps:cNvCnPr/>
                      <wps:spPr>
                        <a:xfrm>
                          <a:off x="0" y="0"/>
                          <a:ext cx="6202017" cy="7951"/>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1457CF" id="Connecteur droit 3"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8pt" to="488.3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" strokecolor="#0d0d0d" strokeweight=".5pt">
                <v:stroke joinstyle="miter"/>
                <w10:wrap anchorx="margin"/>
              </v:line>
            </w:pict>
          </mc:Fallback>
        </mc:AlternateContent>
      </w:r>
      <w:r>
        <w:rPr>
          <w:b/>
          <w:sz w:val="32"/>
        </w:rPr>
        <w:t>RÉGLEMENTATION</w:t>
      </w:r>
    </w:p>
    <w:p w:rsidR="008F4588" w:rsidRDefault="008F4588" w:rsidP="008F4588">
      <w:pPr>
        <w:rPr>
          <w:sz w:val="32"/>
        </w:rPr>
      </w:pPr>
    </w:p>
    <w:p w:rsidR="008F4588" w:rsidRDefault="008F4588" w:rsidP="008F4588">
      <w:pPr>
        <w:tabs>
          <w:tab w:val="left" w:pos="3243"/>
        </w:tabs>
        <w:rPr>
          <w:b/>
          <w:bCs/>
          <w:sz w:val="28"/>
        </w:rPr>
      </w:pPr>
    </w:p>
    <w:p w:rsidR="008F4588" w:rsidRDefault="008F4588" w:rsidP="008F4588">
      <w:pPr>
        <w:tabs>
          <w:tab w:val="left" w:pos="3243"/>
        </w:tabs>
        <w:rPr>
          <w:b/>
          <w:bCs/>
          <w:sz w:val="28"/>
        </w:rPr>
      </w:pPr>
    </w:p>
    <w:p w:rsidR="008F4588" w:rsidRPr="003E4CEE" w:rsidRDefault="008F4588" w:rsidP="003E4CEE">
      <w:pPr>
        <w:pStyle w:val="Paragraphedeliste"/>
        <w:numPr>
          <w:ilvl w:val="0"/>
          <w:numId w:val="6"/>
        </w:numPr>
        <w:tabs>
          <w:tab w:val="left" w:pos="3243"/>
        </w:tabs>
        <w:rPr>
          <w:sz w:val="28"/>
        </w:rPr>
      </w:pPr>
      <w:r w:rsidRPr="003E4CEE">
        <w:rPr>
          <w:b/>
          <w:bCs/>
          <w:sz w:val="28"/>
        </w:rPr>
        <w:t>Accompagnement</w:t>
      </w:r>
    </w:p>
    <w:p w:rsidR="008F4588" w:rsidRPr="008F4588" w:rsidRDefault="008F4588" w:rsidP="003E4CEE">
      <w:pPr>
        <w:tabs>
          <w:tab w:val="left" w:pos="3243"/>
        </w:tabs>
        <w:jc w:val="both"/>
        <w:rPr>
          <w:sz w:val="28"/>
        </w:rPr>
      </w:pPr>
      <w:r w:rsidRPr="008F4588">
        <w:rPr>
          <w:sz w:val="28"/>
        </w:rPr>
        <w:t>Lors de votre admission au transport adapté, le type d'accompagnement vous sera demandé pour vos</w:t>
      </w:r>
      <w:r w:rsidR="003E4CEE">
        <w:rPr>
          <w:sz w:val="28"/>
        </w:rPr>
        <w:t xml:space="preserve"> </w:t>
      </w:r>
      <w:r w:rsidRPr="008F4588">
        <w:rPr>
          <w:sz w:val="28"/>
        </w:rPr>
        <w:t>déplacements. Les informations sur l'accompagnateur sont requises lors de votre réservation.</w:t>
      </w:r>
    </w:p>
    <w:p w:rsidR="008F4588" w:rsidRPr="008F4588" w:rsidRDefault="008F4588" w:rsidP="008F4588">
      <w:pPr>
        <w:tabs>
          <w:tab w:val="left" w:pos="3243"/>
        </w:tabs>
        <w:ind w:left="720"/>
        <w:jc w:val="both"/>
        <w:rPr>
          <w:sz w:val="28"/>
        </w:rPr>
      </w:pPr>
    </w:p>
    <w:p w:rsidR="008F4588" w:rsidRPr="008F4588" w:rsidRDefault="008F4588" w:rsidP="008F4588">
      <w:pPr>
        <w:numPr>
          <w:ilvl w:val="0"/>
          <w:numId w:val="1"/>
        </w:numPr>
        <w:tabs>
          <w:tab w:val="left" w:pos="3243"/>
        </w:tabs>
        <w:jc w:val="both"/>
        <w:rPr>
          <w:sz w:val="28"/>
        </w:rPr>
      </w:pPr>
      <w:r w:rsidRPr="008F4588">
        <w:rPr>
          <w:b/>
          <w:bCs/>
          <w:sz w:val="28"/>
        </w:rPr>
        <w:t>L'accompagnateur obligatoire</w:t>
      </w:r>
    </w:p>
    <w:p w:rsidR="008F4588" w:rsidRPr="008F4588" w:rsidRDefault="008F4588" w:rsidP="008F4588">
      <w:pPr>
        <w:tabs>
          <w:tab w:val="left" w:pos="3243"/>
        </w:tabs>
        <w:jc w:val="both"/>
        <w:rPr>
          <w:sz w:val="28"/>
        </w:rPr>
      </w:pPr>
      <w:r w:rsidRPr="008F4588">
        <w:rPr>
          <w:sz w:val="28"/>
        </w:rPr>
        <w:t>L'usager avec un statut d'accompagnateur obligatoire doit toujours se déplacer avec un accompagnateur.  L'accompagnateur doit être âgé d'au moins 14 ans et prêter une assistance physique durant le voyage. Si aucun accompagnateur n'est présent au moment de l'embarquement, l'usager se verra refuser le transport. </w:t>
      </w:r>
    </w:p>
    <w:p w:rsidR="008F4588" w:rsidRPr="008F4588" w:rsidRDefault="008F4588" w:rsidP="008F4588">
      <w:pPr>
        <w:tabs>
          <w:tab w:val="left" w:pos="3243"/>
        </w:tabs>
        <w:ind w:left="720"/>
        <w:jc w:val="both"/>
        <w:rPr>
          <w:sz w:val="28"/>
        </w:rPr>
      </w:pPr>
    </w:p>
    <w:p w:rsidR="008F4588" w:rsidRPr="008F4588" w:rsidRDefault="008F4588" w:rsidP="008F4588">
      <w:pPr>
        <w:numPr>
          <w:ilvl w:val="0"/>
          <w:numId w:val="2"/>
        </w:numPr>
        <w:tabs>
          <w:tab w:val="left" w:pos="3243"/>
        </w:tabs>
        <w:jc w:val="both"/>
        <w:rPr>
          <w:sz w:val="28"/>
        </w:rPr>
      </w:pPr>
      <w:r w:rsidRPr="008F4588">
        <w:rPr>
          <w:b/>
          <w:bCs/>
          <w:sz w:val="28"/>
        </w:rPr>
        <w:t>Enfants et responsabilité parentale</w:t>
      </w:r>
    </w:p>
    <w:p w:rsidR="008F4588" w:rsidRPr="008F4588" w:rsidRDefault="008F4588" w:rsidP="008F4588">
      <w:pPr>
        <w:tabs>
          <w:tab w:val="left" w:pos="3243"/>
        </w:tabs>
        <w:jc w:val="both"/>
        <w:rPr>
          <w:sz w:val="28"/>
        </w:rPr>
      </w:pPr>
      <w:r w:rsidRPr="008F4588">
        <w:rPr>
          <w:sz w:val="28"/>
        </w:rPr>
        <w:t>Si vous êtes un parent-usager, vous pouvez vous déplacer avec votre/vos enfant(s) de moins de 14 ans inscrit à votre</w:t>
      </w:r>
      <w:r w:rsidR="003E4CEE">
        <w:rPr>
          <w:sz w:val="28"/>
        </w:rPr>
        <w:t xml:space="preserve"> </w:t>
      </w:r>
      <w:r w:rsidRPr="008F4588">
        <w:rPr>
          <w:sz w:val="28"/>
        </w:rPr>
        <w:t>dossier. </w:t>
      </w:r>
    </w:p>
    <w:p w:rsidR="008F4588" w:rsidRPr="008F4588" w:rsidRDefault="008F4588" w:rsidP="008F4588">
      <w:pPr>
        <w:tabs>
          <w:tab w:val="left" w:pos="3243"/>
        </w:tabs>
        <w:ind w:left="720"/>
        <w:jc w:val="both"/>
        <w:rPr>
          <w:sz w:val="28"/>
        </w:rPr>
      </w:pPr>
    </w:p>
    <w:p w:rsidR="008F4588" w:rsidRPr="008F4588" w:rsidRDefault="008F4588" w:rsidP="008F4588">
      <w:pPr>
        <w:numPr>
          <w:ilvl w:val="0"/>
          <w:numId w:val="3"/>
        </w:numPr>
        <w:tabs>
          <w:tab w:val="left" w:pos="3243"/>
        </w:tabs>
        <w:jc w:val="both"/>
        <w:rPr>
          <w:sz w:val="28"/>
        </w:rPr>
      </w:pPr>
      <w:r w:rsidRPr="008F4588">
        <w:rPr>
          <w:b/>
          <w:bCs/>
          <w:sz w:val="28"/>
        </w:rPr>
        <w:t>Chien-guide</w:t>
      </w:r>
    </w:p>
    <w:p w:rsidR="008F4588" w:rsidRPr="008F4588" w:rsidRDefault="008F4588" w:rsidP="008F4588">
      <w:pPr>
        <w:tabs>
          <w:tab w:val="left" w:pos="3243"/>
        </w:tabs>
        <w:jc w:val="both"/>
        <w:rPr>
          <w:sz w:val="28"/>
        </w:rPr>
      </w:pPr>
      <w:r w:rsidRPr="008F4588">
        <w:rPr>
          <w:sz w:val="28"/>
        </w:rPr>
        <w:t>Lors d'un déplacement, vous pouvez avoir recours à un chien-guide pour pallier à une limitation. En minibus, le chien doit</w:t>
      </w:r>
      <w:r w:rsidR="003E4CEE">
        <w:rPr>
          <w:sz w:val="28"/>
        </w:rPr>
        <w:t xml:space="preserve"> </w:t>
      </w:r>
      <w:r w:rsidRPr="008F4588">
        <w:rPr>
          <w:sz w:val="28"/>
        </w:rPr>
        <w:t>être en laisse et aux pieds du maitre (usager).</w:t>
      </w:r>
    </w:p>
    <w:p w:rsidR="008F4588" w:rsidRPr="008F4588" w:rsidRDefault="008F4588" w:rsidP="008F4588">
      <w:pPr>
        <w:tabs>
          <w:tab w:val="left" w:pos="3243"/>
        </w:tabs>
        <w:ind w:left="720"/>
        <w:jc w:val="both"/>
        <w:rPr>
          <w:sz w:val="28"/>
        </w:rPr>
      </w:pPr>
    </w:p>
    <w:p w:rsidR="003E4CEE" w:rsidRPr="003E4CEE" w:rsidRDefault="003E4CEE" w:rsidP="003E4CEE">
      <w:pPr>
        <w:tabs>
          <w:tab w:val="left" w:pos="3243"/>
        </w:tabs>
        <w:ind w:left="720"/>
        <w:jc w:val="both"/>
        <w:rPr>
          <w:sz w:val="28"/>
        </w:rPr>
      </w:pPr>
    </w:p>
    <w:p w:rsidR="003E4CEE" w:rsidRPr="003E4CEE" w:rsidRDefault="003E4CEE" w:rsidP="003E4CEE">
      <w:pPr>
        <w:tabs>
          <w:tab w:val="left" w:pos="3243"/>
        </w:tabs>
        <w:ind w:left="720"/>
        <w:jc w:val="both"/>
        <w:rPr>
          <w:sz w:val="28"/>
        </w:rPr>
      </w:pPr>
    </w:p>
    <w:p w:rsidR="008F4588" w:rsidRPr="008F4588" w:rsidRDefault="008F4588" w:rsidP="008F4588">
      <w:pPr>
        <w:numPr>
          <w:ilvl w:val="0"/>
          <w:numId w:val="4"/>
        </w:numPr>
        <w:tabs>
          <w:tab w:val="left" w:pos="3243"/>
        </w:tabs>
        <w:jc w:val="both"/>
        <w:rPr>
          <w:sz w:val="28"/>
        </w:rPr>
      </w:pPr>
      <w:r w:rsidRPr="008F4588">
        <w:rPr>
          <w:b/>
          <w:bCs/>
          <w:sz w:val="28"/>
        </w:rPr>
        <w:lastRenderedPageBreak/>
        <w:t>Animaux de compagnie</w:t>
      </w:r>
    </w:p>
    <w:p w:rsidR="008F4588" w:rsidRPr="008F4588" w:rsidRDefault="008F4588" w:rsidP="008F4588">
      <w:pPr>
        <w:tabs>
          <w:tab w:val="left" w:pos="3243"/>
        </w:tabs>
        <w:jc w:val="both"/>
        <w:rPr>
          <w:sz w:val="28"/>
        </w:rPr>
      </w:pPr>
      <w:r w:rsidRPr="008F4588">
        <w:rPr>
          <w:sz w:val="28"/>
        </w:rPr>
        <w:t>En tout temps, l'animal doit se trouver dans une cage ou un récipient fermé dûment conçu à cet effet. De plus, il doit se trouver sur les genoux ou au pied du maitre.</w:t>
      </w:r>
    </w:p>
    <w:p w:rsidR="008F4588" w:rsidRPr="008F4588" w:rsidRDefault="008F4588" w:rsidP="008F4588">
      <w:pPr>
        <w:tabs>
          <w:tab w:val="left" w:pos="3243"/>
        </w:tabs>
        <w:jc w:val="both"/>
        <w:rPr>
          <w:sz w:val="28"/>
        </w:rPr>
      </w:pPr>
      <w:r w:rsidRPr="008F4588">
        <w:rPr>
          <w:sz w:val="28"/>
        </w:rPr>
        <w:t> </w:t>
      </w:r>
    </w:p>
    <w:p w:rsidR="008F4588" w:rsidRPr="003E4CEE" w:rsidRDefault="008F4588" w:rsidP="003E4CEE">
      <w:pPr>
        <w:pStyle w:val="Paragraphedeliste"/>
        <w:numPr>
          <w:ilvl w:val="0"/>
          <w:numId w:val="6"/>
        </w:numPr>
        <w:tabs>
          <w:tab w:val="left" w:pos="3243"/>
        </w:tabs>
        <w:jc w:val="both"/>
        <w:rPr>
          <w:b/>
          <w:bCs/>
          <w:sz w:val="28"/>
        </w:rPr>
      </w:pPr>
      <w:r w:rsidRPr="003E4CEE">
        <w:rPr>
          <w:b/>
          <w:bCs/>
          <w:sz w:val="28"/>
        </w:rPr>
        <w:t>En cas d'accident</w:t>
      </w:r>
    </w:p>
    <w:p w:rsidR="003E4CEE" w:rsidRPr="008F4588" w:rsidRDefault="003E4CEE" w:rsidP="008F4588">
      <w:pPr>
        <w:tabs>
          <w:tab w:val="left" w:pos="3243"/>
        </w:tabs>
        <w:jc w:val="both"/>
        <w:rPr>
          <w:sz w:val="28"/>
        </w:rPr>
      </w:pPr>
    </w:p>
    <w:p w:rsidR="008F4588" w:rsidRPr="008F4588" w:rsidRDefault="008F4588" w:rsidP="008F4588">
      <w:pPr>
        <w:tabs>
          <w:tab w:val="left" w:pos="3243"/>
        </w:tabs>
        <w:jc w:val="both"/>
        <w:rPr>
          <w:sz w:val="28"/>
        </w:rPr>
      </w:pPr>
      <w:r w:rsidRPr="008F4588">
        <w:rPr>
          <w:sz w:val="28"/>
        </w:rPr>
        <w:t>En cas d'accident lors d'un déplacement, Transport Adapté et Collectif L'Islet-Sud communiquera le plus rapidement</w:t>
      </w:r>
      <w:r w:rsidR="003E4CEE">
        <w:rPr>
          <w:sz w:val="28"/>
        </w:rPr>
        <w:t xml:space="preserve"> </w:t>
      </w:r>
      <w:r w:rsidRPr="008F4588">
        <w:rPr>
          <w:sz w:val="28"/>
        </w:rPr>
        <w:t xml:space="preserve">possible avec la personne légalement responsable ou </w:t>
      </w:r>
      <w:r w:rsidR="003E4CEE" w:rsidRPr="008F4588">
        <w:rPr>
          <w:sz w:val="28"/>
        </w:rPr>
        <w:t>toute</w:t>
      </w:r>
      <w:r w:rsidRPr="008F4588">
        <w:rPr>
          <w:sz w:val="28"/>
        </w:rPr>
        <w:t xml:space="preserve"> autre personne identifier au dossier de l'usager. Les aides à</w:t>
      </w:r>
      <w:r w:rsidR="003E4CEE">
        <w:rPr>
          <w:sz w:val="28"/>
        </w:rPr>
        <w:t xml:space="preserve"> </w:t>
      </w:r>
      <w:r w:rsidRPr="008F4588">
        <w:rPr>
          <w:sz w:val="28"/>
        </w:rPr>
        <w:t xml:space="preserve">mobilité (marchette, </w:t>
      </w:r>
      <w:r w:rsidR="003E4CEE" w:rsidRPr="008F4588">
        <w:rPr>
          <w:sz w:val="28"/>
        </w:rPr>
        <w:t>fauteuil</w:t>
      </w:r>
      <w:r w:rsidRPr="008F4588">
        <w:rPr>
          <w:sz w:val="28"/>
        </w:rPr>
        <w:t>, etc.) seront récupérées et conservées jusqu'à temps que vous puissiez venir les chercher.</w:t>
      </w:r>
    </w:p>
    <w:p w:rsidR="008F4588" w:rsidRPr="008F4588" w:rsidRDefault="008F4588" w:rsidP="008F4588">
      <w:pPr>
        <w:tabs>
          <w:tab w:val="left" w:pos="3243"/>
        </w:tabs>
        <w:jc w:val="both"/>
        <w:rPr>
          <w:sz w:val="28"/>
        </w:rPr>
      </w:pPr>
      <w:r w:rsidRPr="008F4588">
        <w:rPr>
          <w:sz w:val="28"/>
        </w:rPr>
        <w:t> </w:t>
      </w:r>
    </w:p>
    <w:p w:rsidR="008F4588" w:rsidRPr="003E4CEE" w:rsidRDefault="008F4588" w:rsidP="003E4CEE">
      <w:pPr>
        <w:pStyle w:val="Paragraphedeliste"/>
        <w:numPr>
          <w:ilvl w:val="0"/>
          <w:numId w:val="6"/>
        </w:numPr>
        <w:tabs>
          <w:tab w:val="left" w:pos="3243"/>
        </w:tabs>
        <w:jc w:val="both"/>
        <w:rPr>
          <w:b/>
          <w:bCs/>
          <w:sz w:val="28"/>
        </w:rPr>
      </w:pPr>
      <w:r w:rsidRPr="003E4CEE">
        <w:rPr>
          <w:b/>
          <w:bCs/>
          <w:sz w:val="28"/>
        </w:rPr>
        <w:t>Se préparé au déplacement</w:t>
      </w:r>
    </w:p>
    <w:p w:rsidR="003E4CEE" w:rsidRPr="008F4588" w:rsidRDefault="003E4CEE" w:rsidP="008F4588">
      <w:pPr>
        <w:tabs>
          <w:tab w:val="left" w:pos="3243"/>
        </w:tabs>
        <w:jc w:val="both"/>
        <w:rPr>
          <w:sz w:val="28"/>
        </w:rPr>
      </w:pPr>
    </w:p>
    <w:p w:rsidR="008F4588" w:rsidRPr="008F4588" w:rsidRDefault="008F4588" w:rsidP="008F4588">
      <w:pPr>
        <w:tabs>
          <w:tab w:val="left" w:pos="3243"/>
        </w:tabs>
        <w:jc w:val="both"/>
        <w:rPr>
          <w:sz w:val="28"/>
        </w:rPr>
      </w:pPr>
      <w:r w:rsidRPr="008F4588">
        <w:rPr>
          <w:sz w:val="28"/>
        </w:rPr>
        <w:t>Vous vous devez d'être prêt à l'embarquement à l'heure donné par le transporteur. Veuillez noter que le temps donné par</w:t>
      </w:r>
      <w:r w:rsidR="003E4CEE">
        <w:rPr>
          <w:sz w:val="28"/>
        </w:rPr>
        <w:t xml:space="preserve"> </w:t>
      </w:r>
      <w:r w:rsidRPr="008F4588">
        <w:rPr>
          <w:sz w:val="28"/>
        </w:rPr>
        <w:t>le transporteur peut jouer de 10-15 minutes. De plus, si vous n'êtes pas présent ou prêt à l'embarquement, le chauffeur</w:t>
      </w:r>
      <w:r w:rsidR="003E4CEE">
        <w:rPr>
          <w:sz w:val="28"/>
        </w:rPr>
        <w:t xml:space="preserve"> </w:t>
      </w:r>
      <w:r w:rsidRPr="008F4588">
        <w:rPr>
          <w:sz w:val="28"/>
        </w:rPr>
        <w:t>n'attendra pas. Un voyage en blanc vous sera donc facturé !</w:t>
      </w:r>
    </w:p>
    <w:p w:rsidR="008F4588" w:rsidRPr="008F4588" w:rsidRDefault="008F4588" w:rsidP="008F4588">
      <w:pPr>
        <w:tabs>
          <w:tab w:val="left" w:pos="3243"/>
        </w:tabs>
        <w:jc w:val="both"/>
        <w:rPr>
          <w:sz w:val="28"/>
        </w:rPr>
      </w:pPr>
      <w:r w:rsidRPr="008F4588">
        <w:rPr>
          <w:sz w:val="28"/>
        </w:rPr>
        <w:t> </w:t>
      </w:r>
    </w:p>
    <w:p w:rsidR="008F4588" w:rsidRPr="003E4CEE" w:rsidRDefault="008F4588" w:rsidP="003E4CEE">
      <w:pPr>
        <w:pStyle w:val="Paragraphedeliste"/>
        <w:numPr>
          <w:ilvl w:val="0"/>
          <w:numId w:val="6"/>
        </w:numPr>
        <w:tabs>
          <w:tab w:val="left" w:pos="3243"/>
        </w:tabs>
        <w:jc w:val="both"/>
        <w:rPr>
          <w:b/>
          <w:bCs/>
          <w:sz w:val="28"/>
        </w:rPr>
      </w:pPr>
      <w:r w:rsidRPr="003E4CEE">
        <w:rPr>
          <w:b/>
          <w:bCs/>
          <w:sz w:val="28"/>
        </w:rPr>
        <w:t>Devoir du chauffeur</w:t>
      </w:r>
    </w:p>
    <w:p w:rsidR="003E4CEE" w:rsidRDefault="003E4CEE" w:rsidP="008F4588">
      <w:pPr>
        <w:tabs>
          <w:tab w:val="left" w:pos="3243"/>
        </w:tabs>
        <w:jc w:val="both"/>
        <w:rPr>
          <w:sz w:val="28"/>
        </w:rPr>
      </w:pPr>
    </w:p>
    <w:p w:rsidR="008F4588" w:rsidRPr="008F4588" w:rsidRDefault="008F4588" w:rsidP="008F4588">
      <w:pPr>
        <w:tabs>
          <w:tab w:val="left" w:pos="3243"/>
        </w:tabs>
        <w:jc w:val="both"/>
        <w:rPr>
          <w:sz w:val="28"/>
        </w:rPr>
      </w:pPr>
      <w:r w:rsidRPr="008F4588">
        <w:rPr>
          <w:sz w:val="28"/>
        </w:rPr>
        <w:t>Offrir et maintenir un transport en toute sécurité pour les usagers !</w:t>
      </w:r>
    </w:p>
    <w:p w:rsidR="008F4588" w:rsidRPr="008F4588" w:rsidRDefault="008F4588" w:rsidP="008F4588">
      <w:pPr>
        <w:tabs>
          <w:tab w:val="left" w:pos="3243"/>
        </w:tabs>
        <w:jc w:val="both"/>
        <w:rPr>
          <w:sz w:val="28"/>
        </w:rPr>
      </w:pPr>
      <w:r w:rsidRPr="008F4588">
        <w:rPr>
          <w:sz w:val="28"/>
        </w:rPr>
        <w:t> </w:t>
      </w:r>
    </w:p>
    <w:p w:rsidR="003E4CEE" w:rsidRDefault="008F4588" w:rsidP="008F4588">
      <w:pPr>
        <w:tabs>
          <w:tab w:val="left" w:pos="3243"/>
        </w:tabs>
        <w:jc w:val="both"/>
        <w:rPr>
          <w:b/>
          <w:bCs/>
          <w:sz w:val="28"/>
        </w:rPr>
      </w:pPr>
      <w:r w:rsidRPr="008F4588">
        <w:rPr>
          <w:b/>
          <w:bCs/>
          <w:sz w:val="28"/>
        </w:rPr>
        <w:t xml:space="preserve">  </w:t>
      </w:r>
    </w:p>
    <w:p w:rsidR="003E4CEE" w:rsidRDefault="008F4588" w:rsidP="008F4588">
      <w:pPr>
        <w:tabs>
          <w:tab w:val="left" w:pos="3243"/>
        </w:tabs>
        <w:jc w:val="both"/>
        <w:rPr>
          <w:b/>
          <w:bCs/>
          <w:sz w:val="28"/>
        </w:rPr>
      </w:pPr>
      <w:r w:rsidRPr="008F4588">
        <w:rPr>
          <w:b/>
          <w:bCs/>
          <w:sz w:val="28"/>
        </w:rPr>
        <w:t> </w:t>
      </w:r>
    </w:p>
    <w:p w:rsidR="008F4588" w:rsidRPr="003E4CEE" w:rsidRDefault="008F4588" w:rsidP="003E4CEE">
      <w:pPr>
        <w:pStyle w:val="Paragraphedeliste"/>
        <w:numPr>
          <w:ilvl w:val="0"/>
          <w:numId w:val="6"/>
        </w:numPr>
        <w:tabs>
          <w:tab w:val="left" w:pos="3243"/>
        </w:tabs>
        <w:jc w:val="both"/>
        <w:rPr>
          <w:b/>
          <w:bCs/>
          <w:sz w:val="28"/>
        </w:rPr>
      </w:pPr>
      <w:r w:rsidRPr="003E4CEE">
        <w:rPr>
          <w:b/>
          <w:bCs/>
          <w:sz w:val="28"/>
        </w:rPr>
        <w:lastRenderedPageBreak/>
        <w:t>Consignes de sécurité</w:t>
      </w:r>
    </w:p>
    <w:p w:rsidR="003E4CEE" w:rsidRPr="008F4588" w:rsidRDefault="003E4CEE" w:rsidP="008F4588">
      <w:pPr>
        <w:tabs>
          <w:tab w:val="left" w:pos="3243"/>
        </w:tabs>
        <w:jc w:val="both"/>
        <w:rPr>
          <w:sz w:val="28"/>
        </w:rPr>
      </w:pPr>
    </w:p>
    <w:p w:rsidR="008F4588" w:rsidRPr="008F4588" w:rsidRDefault="008F4588" w:rsidP="008F4588">
      <w:pPr>
        <w:tabs>
          <w:tab w:val="left" w:pos="3243"/>
        </w:tabs>
        <w:jc w:val="both"/>
        <w:rPr>
          <w:sz w:val="28"/>
        </w:rPr>
      </w:pPr>
      <w:r w:rsidRPr="008F4588">
        <w:rPr>
          <w:sz w:val="28"/>
        </w:rPr>
        <w:t>Le port de la ceinture de sécurité est obligatoire en tout temps, tant pour le chauffeur que les passagers et leurs</w:t>
      </w:r>
      <w:r w:rsidR="003E4CEE">
        <w:rPr>
          <w:sz w:val="28"/>
        </w:rPr>
        <w:t xml:space="preserve"> </w:t>
      </w:r>
      <w:r w:rsidRPr="008F4588">
        <w:rPr>
          <w:sz w:val="28"/>
        </w:rPr>
        <w:t>accompagnateurs. Il est défendu de manger et</w:t>
      </w:r>
      <w:r w:rsidR="006B67A1">
        <w:rPr>
          <w:sz w:val="28"/>
        </w:rPr>
        <w:t xml:space="preserve"> de</w:t>
      </w:r>
      <w:r w:rsidRPr="008F4588">
        <w:rPr>
          <w:sz w:val="28"/>
        </w:rPr>
        <w:t xml:space="preserve"> boire à bord du véhicule. L'usage de tabac, drogue</w:t>
      </w:r>
      <w:r w:rsidR="006B67A1">
        <w:rPr>
          <w:sz w:val="28"/>
        </w:rPr>
        <w:t>s</w:t>
      </w:r>
      <w:r w:rsidRPr="008F4588">
        <w:rPr>
          <w:sz w:val="28"/>
        </w:rPr>
        <w:t xml:space="preserve"> et </w:t>
      </w:r>
      <w:r w:rsidR="003E4CEE" w:rsidRPr="008F4588">
        <w:rPr>
          <w:sz w:val="28"/>
        </w:rPr>
        <w:t>alcool</w:t>
      </w:r>
      <w:r w:rsidRPr="008F4588">
        <w:rPr>
          <w:sz w:val="28"/>
        </w:rPr>
        <w:t xml:space="preserve"> est strictement</w:t>
      </w:r>
      <w:r w:rsidR="003E4CEE">
        <w:rPr>
          <w:sz w:val="28"/>
        </w:rPr>
        <w:t xml:space="preserve"> </w:t>
      </w:r>
      <w:r w:rsidRPr="008F4588">
        <w:rPr>
          <w:sz w:val="28"/>
        </w:rPr>
        <w:t>interdit à bord du véhicule. </w:t>
      </w:r>
    </w:p>
    <w:p w:rsidR="008F4588" w:rsidRPr="008F4588" w:rsidRDefault="008F4588" w:rsidP="008F4588">
      <w:pPr>
        <w:tabs>
          <w:tab w:val="left" w:pos="3243"/>
        </w:tabs>
        <w:jc w:val="both"/>
        <w:rPr>
          <w:sz w:val="28"/>
        </w:rPr>
      </w:pPr>
      <w:r w:rsidRPr="008F4588">
        <w:rPr>
          <w:sz w:val="28"/>
        </w:rPr>
        <w:t>De tels comportements pourraient avoir des effets indésirables sur :</w:t>
      </w:r>
    </w:p>
    <w:p w:rsidR="008F4588" w:rsidRPr="008F4588" w:rsidRDefault="008F4588" w:rsidP="008F4588">
      <w:pPr>
        <w:numPr>
          <w:ilvl w:val="0"/>
          <w:numId w:val="5"/>
        </w:numPr>
        <w:tabs>
          <w:tab w:val="left" w:pos="3243"/>
        </w:tabs>
        <w:jc w:val="both"/>
        <w:rPr>
          <w:sz w:val="28"/>
        </w:rPr>
      </w:pPr>
      <w:r w:rsidRPr="008F4588">
        <w:rPr>
          <w:sz w:val="28"/>
        </w:rPr>
        <w:t xml:space="preserve">La </w:t>
      </w:r>
      <w:r w:rsidR="003E4CEE" w:rsidRPr="008F4588">
        <w:rPr>
          <w:sz w:val="28"/>
        </w:rPr>
        <w:t>sécurité</w:t>
      </w:r>
      <w:r w:rsidRPr="008F4588">
        <w:rPr>
          <w:sz w:val="28"/>
        </w:rPr>
        <w:t xml:space="preserve"> de l'usager;</w:t>
      </w:r>
    </w:p>
    <w:p w:rsidR="008F4588" w:rsidRPr="008F4588" w:rsidRDefault="008F4588" w:rsidP="008F4588">
      <w:pPr>
        <w:numPr>
          <w:ilvl w:val="0"/>
          <w:numId w:val="5"/>
        </w:numPr>
        <w:tabs>
          <w:tab w:val="left" w:pos="3243"/>
        </w:tabs>
        <w:jc w:val="both"/>
        <w:rPr>
          <w:sz w:val="28"/>
        </w:rPr>
      </w:pPr>
      <w:r w:rsidRPr="008F4588">
        <w:rPr>
          <w:sz w:val="28"/>
        </w:rPr>
        <w:t xml:space="preserve">La sécurité, le confort et l'intégrité </w:t>
      </w:r>
      <w:r w:rsidR="003E4CEE" w:rsidRPr="008F4588">
        <w:rPr>
          <w:sz w:val="28"/>
        </w:rPr>
        <w:t>des autres usagers</w:t>
      </w:r>
      <w:r w:rsidRPr="008F4588">
        <w:rPr>
          <w:sz w:val="28"/>
        </w:rPr>
        <w:t>;</w:t>
      </w:r>
    </w:p>
    <w:p w:rsidR="008F4588" w:rsidRPr="008F4588" w:rsidRDefault="008F4588" w:rsidP="008F4588">
      <w:pPr>
        <w:numPr>
          <w:ilvl w:val="0"/>
          <w:numId w:val="5"/>
        </w:numPr>
        <w:tabs>
          <w:tab w:val="left" w:pos="3243"/>
        </w:tabs>
        <w:jc w:val="both"/>
        <w:rPr>
          <w:sz w:val="28"/>
        </w:rPr>
      </w:pPr>
      <w:r w:rsidRPr="008F4588">
        <w:rPr>
          <w:sz w:val="28"/>
        </w:rPr>
        <w:t>La sécurité du chauffeur;</w:t>
      </w:r>
    </w:p>
    <w:p w:rsidR="008F4588" w:rsidRPr="008F4588" w:rsidRDefault="008F4588" w:rsidP="008F4588">
      <w:pPr>
        <w:numPr>
          <w:ilvl w:val="0"/>
          <w:numId w:val="5"/>
        </w:numPr>
        <w:tabs>
          <w:tab w:val="left" w:pos="3243"/>
        </w:tabs>
        <w:jc w:val="both"/>
        <w:rPr>
          <w:sz w:val="28"/>
        </w:rPr>
      </w:pPr>
      <w:r w:rsidRPr="008F4588">
        <w:rPr>
          <w:sz w:val="28"/>
        </w:rPr>
        <w:t>L'intégrité du matériel roulant ou</w:t>
      </w:r>
    </w:p>
    <w:p w:rsidR="008F4588" w:rsidRDefault="008F4588" w:rsidP="008F4588">
      <w:pPr>
        <w:numPr>
          <w:ilvl w:val="0"/>
          <w:numId w:val="5"/>
        </w:numPr>
        <w:tabs>
          <w:tab w:val="left" w:pos="3243"/>
        </w:tabs>
        <w:jc w:val="both"/>
        <w:rPr>
          <w:sz w:val="28"/>
        </w:rPr>
      </w:pPr>
      <w:r w:rsidRPr="008F4588">
        <w:rPr>
          <w:sz w:val="28"/>
        </w:rPr>
        <w:t>du déroulement normal de l'opération du transport.</w:t>
      </w:r>
    </w:p>
    <w:p w:rsidR="003E4CEE" w:rsidRDefault="003E4CEE" w:rsidP="003E4CEE">
      <w:pPr>
        <w:tabs>
          <w:tab w:val="left" w:pos="3243"/>
        </w:tabs>
        <w:jc w:val="both"/>
        <w:rPr>
          <w:sz w:val="28"/>
        </w:rPr>
      </w:pPr>
      <w:bookmarkStart w:id="0" w:name="_GoBack"/>
      <w:bookmarkEnd w:id="0"/>
    </w:p>
    <w:p w:rsidR="003E4CEE" w:rsidRPr="008F4588" w:rsidRDefault="003E4CEE" w:rsidP="003E4CEE">
      <w:pPr>
        <w:tabs>
          <w:tab w:val="left" w:pos="3243"/>
        </w:tabs>
        <w:jc w:val="both"/>
        <w:rPr>
          <w:sz w:val="28"/>
        </w:rPr>
      </w:pPr>
    </w:p>
    <w:p w:rsidR="008F4588" w:rsidRDefault="00D11D6D" w:rsidP="00D11D6D">
      <w:pPr>
        <w:pStyle w:val="Paragraphedeliste"/>
        <w:numPr>
          <w:ilvl w:val="0"/>
          <w:numId w:val="6"/>
        </w:numPr>
        <w:tabs>
          <w:tab w:val="left" w:pos="3243"/>
        </w:tabs>
        <w:jc w:val="both"/>
        <w:rPr>
          <w:b/>
          <w:sz w:val="28"/>
        </w:rPr>
      </w:pPr>
      <w:r>
        <w:rPr>
          <w:b/>
          <w:sz w:val="28"/>
        </w:rPr>
        <w:t>Admission</w:t>
      </w:r>
    </w:p>
    <w:p w:rsidR="00D11D6D" w:rsidRDefault="00D11D6D" w:rsidP="00D11D6D">
      <w:pPr>
        <w:pStyle w:val="Paragraphedeliste"/>
        <w:tabs>
          <w:tab w:val="left" w:pos="3243"/>
        </w:tabs>
        <w:jc w:val="both"/>
        <w:rPr>
          <w:b/>
          <w:sz w:val="28"/>
        </w:rPr>
      </w:pPr>
    </w:p>
    <w:p w:rsidR="00D11D6D" w:rsidRPr="008C485D" w:rsidRDefault="00D11D6D" w:rsidP="008C485D">
      <w:pPr>
        <w:jc w:val="both"/>
        <w:rPr>
          <w:sz w:val="28"/>
        </w:rPr>
      </w:pPr>
      <w:r w:rsidRPr="008C485D">
        <w:rPr>
          <w:sz w:val="28"/>
        </w:rPr>
        <w:t xml:space="preserve">Pour avoir droit aux services du transport adaptés vous devrez en faire la demande au comité d’admission. Ceux-ci prendront en compte vos demandes ainsi que vos besoins et établiront à la suite d’une réunion, votre profil d’utilisateur du transport adapté. Certains documents seront nécessaire afin de démarrer et de finaliser votre demande. Pour toute autre question, veuillez communiquer avec nous par téléphone ou par courriel. </w:t>
      </w:r>
    </w:p>
    <w:p w:rsidR="00D11D6D" w:rsidRPr="00D11D6D" w:rsidRDefault="00D11D6D" w:rsidP="00D11D6D">
      <w:pPr>
        <w:pStyle w:val="Paragraphedeliste"/>
        <w:tabs>
          <w:tab w:val="left" w:pos="3243"/>
        </w:tabs>
        <w:jc w:val="both"/>
        <w:rPr>
          <w:sz w:val="28"/>
        </w:rPr>
      </w:pPr>
    </w:p>
    <w:p w:rsidR="008F4588" w:rsidRPr="008F4588" w:rsidRDefault="008F4588" w:rsidP="008F4588">
      <w:pPr>
        <w:tabs>
          <w:tab w:val="left" w:pos="3243"/>
        </w:tabs>
        <w:jc w:val="both"/>
        <w:rPr>
          <w:sz w:val="32"/>
        </w:rPr>
      </w:pPr>
      <w:r w:rsidRPr="008F4588">
        <w:rPr>
          <w:sz w:val="32"/>
        </w:rPr>
        <w:t> </w:t>
      </w:r>
    </w:p>
    <w:p w:rsidR="008F4588" w:rsidRPr="008F4588" w:rsidRDefault="008F4588" w:rsidP="008F4588">
      <w:pPr>
        <w:tabs>
          <w:tab w:val="left" w:pos="3243"/>
        </w:tabs>
        <w:jc w:val="both"/>
        <w:rPr>
          <w:sz w:val="32"/>
        </w:rPr>
      </w:pPr>
    </w:p>
    <w:sectPr w:rsidR="008F4588" w:rsidRPr="008F458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730" w:rsidRDefault="009C3730" w:rsidP="008F4588">
      <w:pPr>
        <w:spacing w:after="0" w:line="240" w:lineRule="auto"/>
      </w:pPr>
      <w:r>
        <w:separator/>
      </w:r>
    </w:p>
  </w:endnote>
  <w:endnote w:type="continuationSeparator" w:id="0">
    <w:p w:rsidR="009C3730" w:rsidRDefault="009C3730" w:rsidP="008F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730" w:rsidRDefault="009C3730" w:rsidP="008F4588">
      <w:pPr>
        <w:spacing w:after="0" w:line="240" w:lineRule="auto"/>
      </w:pPr>
      <w:r>
        <w:separator/>
      </w:r>
    </w:p>
  </w:footnote>
  <w:footnote w:type="continuationSeparator" w:id="0">
    <w:p w:rsidR="009C3730" w:rsidRDefault="009C3730" w:rsidP="008F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BF3"/>
    <w:multiLevelType w:val="multilevel"/>
    <w:tmpl w:val="3BD6F1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85EF7"/>
    <w:multiLevelType w:val="hybridMultilevel"/>
    <w:tmpl w:val="E89660A6"/>
    <w:lvl w:ilvl="0" w:tplc="BEAEB27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AB77302"/>
    <w:multiLevelType w:val="multilevel"/>
    <w:tmpl w:val="DCBE1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D1225"/>
    <w:multiLevelType w:val="multilevel"/>
    <w:tmpl w:val="B764F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E4A8D"/>
    <w:multiLevelType w:val="multilevel"/>
    <w:tmpl w:val="A1360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D718A"/>
    <w:multiLevelType w:val="multilevel"/>
    <w:tmpl w:val="37C4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88"/>
    <w:rsid w:val="00380C47"/>
    <w:rsid w:val="003E4CEE"/>
    <w:rsid w:val="005A0305"/>
    <w:rsid w:val="006B67A1"/>
    <w:rsid w:val="008501E9"/>
    <w:rsid w:val="008C485D"/>
    <w:rsid w:val="008F4588"/>
    <w:rsid w:val="009C3730"/>
    <w:rsid w:val="00D11D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FE002-97A6-40B1-ADAC-1032541E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4588"/>
    <w:pPr>
      <w:tabs>
        <w:tab w:val="center" w:pos="4320"/>
        <w:tab w:val="right" w:pos="8640"/>
      </w:tabs>
      <w:spacing w:after="0" w:line="240" w:lineRule="auto"/>
    </w:pPr>
  </w:style>
  <w:style w:type="character" w:customStyle="1" w:styleId="En-tteCar">
    <w:name w:val="En-tête Car"/>
    <w:basedOn w:val="Policepardfaut"/>
    <w:link w:val="En-tte"/>
    <w:uiPriority w:val="99"/>
    <w:rsid w:val="008F4588"/>
  </w:style>
  <w:style w:type="paragraph" w:styleId="Pieddepage">
    <w:name w:val="footer"/>
    <w:basedOn w:val="Normal"/>
    <w:link w:val="PieddepageCar"/>
    <w:uiPriority w:val="99"/>
    <w:unhideWhenUsed/>
    <w:rsid w:val="008F458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F4588"/>
  </w:style>
  <w:style w:type="paragraph" w:styleId="NormalWeb">
    <w:name w:val="Normal (Web)"/>
    <w:basedOn w:val="Normal"/>
    <w:uiPriority w:val="99"/>
    <w:semiHidden/>
    <w:unhideWhenUsed/>
    <w:rsid w:val="008F4588"/>
    <w:rPr>
      <w:rFonts w:ascii="Times New Roman" w:hAnsi="Times New Roman" w:cs="Times New Roman"/>
      <w:sz w:val="24"/>
      <w:szCs w:val="24"/>
    </w:rPr>
  </w:style>
  <w:style w:type="paragraph" w:styleId="Paragraphedeliste">
    <w:name w:val="List Paragraph"/>
    <w:basedOn w:val="Normal"/>
    <w:uiPriority w:val="34"/>
    <w:qFormat/>
    <w:rsid w:val="003E4CEE"/>
    <w:pPr>
      <w:ind w:left="720"/>
      <w:contextualSpacing/>
    </w:pPr>
  </w:style>
  <w:style w:type="paragraph" w:styleId="Sansinterligne">
    <w:name w:val="No Spacing"/>
    <w:uiPriority w:val="1"/>
    <w:qFormat/>
    <w:rsid w:val="008C48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5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681</Words>
  <Characters>3750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 adapte L'Islet-sud</dc:creator>
  <cp:keywords/>
  <dc:description/>
  <cp:lastModifiedBy>transport adapte L'Islet-sud</cp:lastModifiedBy>
  <cp:revision>3</cp:revision>
  <dcterms:created xsi:type="dcterms:W3CDTF">2019-08-05T12:57:00Z</dcterms:created>
  <dcterms:modified xsi:type="dcterms:W3CDTF">2019-08-05T14:03:00Z</dcterms:modified>
</cp:coreProperties>
</file>